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7E" w:rsidRDefault="0078517E">
      <w:pPr>
        <w:rPr>
          <w:rFonts w:ascii="Times New Roman" w:hAnsi="Times New Roman" w:cs="Times New Roman"/>
          <w:b/>
          <w:sz w:val="28"/>
          <w:szCs w:val="28"/>
        </w:rPr>
      </w:pPr>
    </w:p>
    <w:p w:rsidR="0078517E" w:rsidRDefault="0078517E" w:rsidP="0078517E">
      <w:pPr>
        <w:jc w:val="center"/>
        <w:rPr>
          <w:rFonts w:ascii="Times New Roman" w:hAnsi="Times New Roman" w:cs="Times New Roman"/>
          <w:b/>
          <w:sz w:val="28"/>
          <w:szCs w:val="28"/>
        </w:rPr>
      </w:pPr>
      <w:r>
        <w:rPr>
          <w:rFonts w:ascii="Times New Roman" w:hAnsi="Times New Roman" w:cs="Times New Roman"/>
          <w:b/>
          <w:sz w:val="28"/>
          <w:szCs w:val="28"/>
        </w:rPr>
        <w:t>EMERGENCE OF ADR AS THE ULTIMATE RESORT</w:t>
      </w:r>
    </w:p>
    <w:p w:rsidR="0078517E" w:rsidRPr="0078517E" w:rsidRDefault="0078517E" w:rsidP="0078517E">
      <w:pPr>
        <w:rPr>
          <w:rFonts w:ascii="Times New Roman" w:hAnsi="Times New Roman" w:cs="Times New Roman"/>
          <w:b/>
          <w:sz w:val="28"/>
          <w:szCs w:val="28"/>
        </w:rPr>
      </w:pPr>
    </w:p>
    <w:p w:rsidR="0078517E" w:rsidRPr="0078517E" w:rsidRDefault="0078517E" w:rsidP="0078517E">
      <w:pPr>
        <w:rPr>
          <w:rFonts w:ascii="Times New Roman" w:hAnsi="Times New Roman" w:cs="Times New Roman"/>
          <w:b/>
          <w:sz w:val="28"/>
          <w:szCs w:val="28"/>
        </w:rPr>
      </w:pPr>
    </w:p>
    <w:p w:rsidR="0078517E" w:rsidRPr="0078517E" w:rsidRDefault="0078517E" w:rsidP="0078517E">
      <w:pPr>
        <w:jc w:val="center"/>
        <w:rPr>
          <w:rFonts w:ascii="Times New Roman" w:hAnsi="Times New Roman" w:cs="Times New Roman"/>
          <w:b/>
          <w:sz w:val="28"/>
          <w:szCs w:val="28"/>
        </w:rPr>
      </w:pPr>
      <w:r>
        <w:rPr>
          <w:rFonts w:ascii="Times New Roman" w:hAnsi="Times New Roman" w:cs="Times New Roman"/>
          <w:b/>
          <w:noProof/>
          <w:sz w:val="28"/>
          <w:szCs w:val="28"/>
          <w:lang w:val="en-US" w:bidi="hi-IN"/>
        </w:rPr>
        <w:drawing>
          <wp:inline distT="0" distB="0" distL="0" distR="0" wp14:anchorId="6822E386">
            <wp:extent cx="243840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pic:spPr>
                </pic:pic>
              </a:graphicData>
            </a:graphic>
          </wp:inline>
        </w:drawing>
      </w:r>
    </w:p>
    <w:p w:rsidR="0078517E" w:rsidRPr="0078517E" w:rsidRDefault="0078517E" w:rsidP="0078517E">
      <w:pPr>
        <w:rPr>
          <w:rFonts w:ascii="Times New Roman" w:hAnsi="Times New Roman" w:cs="Times New Roman"/>
          <w:b/>
          <w:sz w:val="28"/>
          <w:szCs w:val="28"/>
        </w:rPr>
      </w:pPr>
    </w:p>
    <w:p w:rsidR="0078517E" w:rsidRDefault="0078517E" w:rsidP="0078517E">
      <w:pPr>
        <w:rPr>
          <w:rFonts w:ascii="Times New Roman" w:hAnsi="Times New Roman" w:cs="Times New Roman"/>
          <w:b/>
          <w:sz w:val="28"/>
          <w:szCs w:val="28"/>
        </w:rPr>
      </w:pPr>
      <w:r w:rsidRPr="0078517E">
        <w:rPr>
          <w:rFonts w:ascii="Times New Roman" w:hAnsi="Times New Roman" w:cs="Times New Roman"/>
          <w:b/>
          <w:sz w:val="28"/>
          <w:szCs w:val="28"/>
        </w:rPr>
        <w:t xml:space="preserve"> </w:t>
      </w:r>
    </w:p>
    <w:p w:rsidR="0078517E" w:rsidRPr="0078517E" w:rsidRDefault="0078517E" w:rsidP="0078517E">
      <w:pPr>
        <w:jc w:val="center"/>
        <w:rPr>
          <w:rFonts w:ascii="Times New Roman" w:hAnsi="Times New Roman" w:cs="Times New Roman"/>
          <w:b/>
          <w:sz w:val="28"/>
          <w:szCs w:val="28"/>
        </w:rPr>
      </w:pPr>
      <w:r w:rsidRPr="0078517E">
        <w:rPr>
          <w:rFonts w:ascii="Times New Roman" w:hAnsi="Times New Roman" w:cs="Times New Roman"/>
          <w:b/>
          <w:sz w:val="28"/>
          <w:szCs w:val="28"/>
        </w:rPr>
        <w:t>SUBMITTED BY</w:t>
      </w:r>
    </w:p>
    <w:p w:rsidR="0078517E" w:rsidRPr="0078517E" w:rsidRDefault="0078517E" w:rsidP="0078517E">
      <w:pPr>
        <w:rPr>
          <w:rFonts w:ascii="Times New Roman" w:hAnsi="Times New Roman" w:cs="Times New Roman"/>
          <w:b/>
          <w:sz w:val="28"/>
          <w:szCs w:val="28"/>
        </w:rPr>
      </w:pPr>
    </w:p>
    <w:p w:rsidR="0078517E" w:rsidRPr="0078517E" w:rsidRDefault="0078517E" w:rsidP="0078517E">
      <w:pPr>
        <w:rPr>
          <w:rFonts w:ascii="Times New Roman" w:hAnsi="Times New Roman" w:cs="Times New Roman"/>
          <w:b/>
          <w:sz w:val="28"/>
          <w:szCs w:val="28"/>
        </w:rPr>
      </w:pPr>
    </w:p>
    <w:p w:rsidR="0078517E" w:rsidRPr="0078517E" w:rsidRDefault="0078517E" w:rsidP="0078517E">
      <w:pPr>
        <w:jc w:val="center"/>
        <w:rPr>
          <w:rFonts w:ascii="Times New Roman" w:hAnsi="Times New Roman" w:cs="Times New Roman"/>
          <w:b/>
          <w:sz w:val="28"/>
          <w:szCs w:val="28"/>
        </w:rPr>
      </w:pPr>
      <w:r>
        <w:rPr>
          <w:rFonts w:ascii="Times New Roman" w:hAnsi="Times New Roman" w:cs="Times New Roman"/>
          <w:b/>
          <w:sz w:val="28"/>
          <w:szCs w:val="28"/>
        </w:rPr>
        <w:t>SHIVALIKA VERMA</w:t>
      </w:r>
    </w:p>
    <w:p w:rsidR="0078517E" w:rsidRPr="0078517E" w:rsidRDefault="0078517E" w:rsidP="0078517E">
      <w:pPr>
        <w:jc w:val="center"/>
        <w:rPr>
          <w:rFonts w:ascii="Times New Roman" w:hAnsi="Times New Roman" w:cs="Times New Roman"/>
          <w:b/>
          <w:sz w:val="28"/>
          <w:szCs w:val="28"/>
        </w:rPr>
      </w:pPr>
      <w:r>
        <w:rPr>
          <w:rFonts w:ascii="Times New Roman" w:hAnsi="Times New Roman" w:cs="Times New Roman"/>
          <w:b/>
          <w:sz w:val="28"/>
          <w:szCs w:val="28"/>
        </w:rPr>
        <w:t>BVDU, NEW LAW COLLEGE, PUNE</w:t>
      </w:r>
    </w:p>
    <w:p w:rsidR="00276088" w:rsidRPr="0078517E" w:rsidRDefault="00276088" w:rsidP="0078517E">
      <w:pPr>
        <w:jc w:val="center"/>
        <w:rPr>
          <w:rFonts w:ascii="Times New Roman" w:hAnsi="Times New Roman" w:cs="Times New Roman"/>
          <w:b/>
          <w:sz w:val="28"/>
          <w:szCs w:val="28"/>
        </w:rPr>
      </w:pPr>
    </w:p>
    <w:p w:rsidR="00276088" w:rsidRDefault="00276088">
      <w:pPr>
        <w:rPr>
          <w:rFonts w:ascii="Times New Roman" w:hAnsi="Times New Roman" w:cs="Times New Roman"/>
          <w:sz w:val="28"/>
          <w:szCs w:val="28"/>
        </w:rPr>
      </w:pPr>
    </w:p>
    <w:p w:rsidR="00A00C41" w:rsidRDefault="00A00C41" w:rsidP="00276088">
      <w:pPr>
        <w:jc w:val="center"/>
        <w:rPr>
          <w:rFonts w:ascii="Times New Roman" w:hAnsi="Times New Roman" w:cs="Times New Roman"/>
          <w:sz w:val="28"/>
          <w:szCs w:val="28"/>
        </w:rPr>
      </w:pPr>
    </w:p>
    <w:p w:rsidR="00276088" w:rsidRDefault="00276088" w:rsidP="00276088">
      <w:pPr>
        <w:rPr>
          <w:rFonts w:ascii="Times New Roman" w:hAnsi="Times New Roman" w:cs="Times New Roman"/>
          <w:sz w:val="28"/>
          <w:szCs w:val="28"/>
        </w:rPr>
      </w:pPr>
    </w:p>
    <w:p w:rsidR="00276088" w:rsidRPr="00A00C41" w:rsidRDefault="00276088" w:rsidP="00276088">
      <w:pPr>
        <w:jc w:val="center"/>
        <w:rPr>
          <w:rFonts w:ascii="Times New Roman" w:hAnsi="Times New Roman" w:cs="Times New Roman"/>
          <w:sz w:val="28"/>
          <w:szCs w:val="28"/>
        </w:rPr>
      </w:pPr>
    </w:p>
    <w:p w:rsidR="0078517E" w:rsidRDefault="0078517E" w:rsidP="001E41DF">
      <w:pPr>
        <w:spacing w:line="360" w:lineRule="auto"/>
        <w:rPr>
          <w:rFonts w:ascii="Times New Roman" w:hAnsi="Times New Roman" w:cs="Times New Roman"/>
          <w:b/>
          <w:sz w:val="28"/>
          <w:szCs w:val="28"/>
        </w:rPr>
      </w:pPr>
    </w:p>
    <w:p w:rsidR="00276088" w:rsidRPr="001E41DF" w:rsidRDefault="00276088" w:rsidP="001E41DF">
      <w:pPr>
        <w:spacing w:line="360" w:lineRule="auto"/>
        <w:rPr>
          <w:rFonts w:ascii="Times New Roman" w:hAnsi="Times New Roman" w:cs="Times New Roman"/>
          <w:b/>
          <w:sz w:val="28"/>
          <w:szCs w:val="28"/>
        </w:rPr>
      </w:pPr>
      <w:r w:rsidRPr="001E41DF">
        <w:rPr>
          <w:rFonts w:ascii="Times New Roman" w:hAnsi="Times New Roman" w:cs="Times New Roman"/>
          <w:b/>
          <w:sz w:val="28"/>
          <w:szCs w:val="28"/>
        </w:rPr>
        <w:lastRenderedPageBreak/>
        <w:t>Abstract:</w:t>
      </w:r>
    </w:p>
    <w:p w:rsidR="006379DC" w:rsidRDefault="00276088" w:rsidP="0078517E">
      <w:pPr>
        <w:spacing w:line="360" w:lineRule="auto"/>
        <w:jc w:val="both"/>
        <w:rPr>
          <w:rFonts w:ascii="Times New Roman" w:hAnsi="Times New Roman" w:cs="Times New Roman"/>
          <w:sz w:val="24"/>
          <w:szCs w:val="24"/>
        </w:rPr>
      </w:pPr>
      <w:r w:rsidRPr="00050ED1">
        <w:rPr>
          <w:rFonts w:ascii="Times New Roman" w:hAnsi="Times New Roman" w:cs="Times New Roman"/>
          <w:sz w:val="24"/>
          <w:szCs w:val="24"/>
          <w:shd w:val="clear" w:color="auto" w:fill="FFFFFF"/>
        </w:rPr>
        <w:t xml:space="preserve">Any method of resolving disputes </w:t>
      </w:r>
      <w:r w:rsidR="00382B76">
        <w:rPr>
          <w:rFonts w:ascii="Times New Roman" w:hAnsi="Times New Roman" w:cs="Times New Roman"/>
          <w:sz w:val="24"/>
          <w:szCs w:val="24"/>
          <w:shd w:val="clear" w:color="auto" w:fill="FFFFFF"/>
        </w:rPr>
        <w:t xml:space="preserve">in the absence of </w:t>
      </w:r>
      <w:r w:rsidR="0016421D" w:rsidRPr="00050ED1">
        <w:rPr>
          <w:rFonts w:ascii="Times New Roman" w:hAnsi="Times New Roman" w:cs="Times New Roman"/>
          <w:sz w:val="24"/>
          <w:szCs w:val="24"/>
          <w:shd w:val="clear" w:color="auto" w:fill="FFFFFF"/>
        </w:rPr>
        <w:t xml:space="preserve">the process of litigation </w:t>
      </w:r>
      <w:proofErr w:type="gramStart"/>
      <w:r w:rsidR="0016421D" w:rsidRPr="00050ED1">
        <w:rPr>
          <w:rFonts w:ascii="Times New Roman" w:hAnsi="Times New Roman" w:cs="Times New Roman"/>
          <w:sz w:val="24"/>
          <w:szCs w:val="24"/>
          <w:shd w:val="clear" w:color="auto" w:fill="FFFFFF"/>
        </w:rPr>
        <w:t>can be read</w:t>
      </w:r>
      <w:proofErr w:type="gramEnd"/>
      <w:r w:rsidR="0016421D" w:rsidRPr="00050ED1">
        <w:rPr>
          <w:rFonts w:ascii="Times New Roman" w:hAnsi="Times New Roman" w:cs="Times New Roman"/>
          <w:sz w:val="24"/>
          <w:szCs w:val="24"/>
          <w:shd w:val="clear" w:color="auto" w:fill="FFFFFF"/>
        </w:rPr>
        <w:t xml:space="preserve"> as </w:t>
      </w:r>
      <w:r w:rsidR="002841C6" w:rsidRPr="00050ED1">
        <w:rPr>
          <w:rFonts w:ascii="Times New Roman" w:hAnsi="Times New Roman" w:cs="Times New Roman"/>
          <w:sz w:val="24"/>
          <w:szCs w:val="24"/>
          <w:shd w:val="clear" w:color="auto" w:fill="FFFFFF"/>
        </w:rPr>
        <w:t>Alternative Dispute Resolution.</w:t>
      </w:r>
      <w:r w:rsidR="00597A4F" w:rsidRPr="00050ED1">
        <w:rPr>
          <w:rFonts w:ascii="Times New Roman" w:hAnsi="Times New Roman" w:cs="Times New Roman"/>
          <w:sz w:val="24"/>
          <w:szCs w:val="24"/>
          <w:shd w:val="clear" w:color="auto" w:fill="FFFFFF"/>
        </w:rPr>
        <w:t xml:space="preserve"> </w:t>
      </w:r>
      <w:r w:rsidR="002841C6" w:rsidRPr="00050ED1">
        <w:rPr>
          <w:rFonts w:ascii="Times New Roman" w:hAnsi="Times New Roman" w:cs="Times New Roman"/>
          <w:sz w:val="24"/>
          <w:szCs w:val="24"/>
          <w:shd w:val="clear" w:color="auto" w:fill="FFFFFF"/>
        </w:rPr>
        <w:t xml:space="preserve">ADR brings forth a new mechanism to resolve various litigation issues where the disputed parties are unable to take a </w:t>
      </w:r>
      <w:r w:rsidR="00382B76">
        <w:rPr>
          <w:rFonts w:ascii="Times New Roman" w:hAnsi="Times New Roman" w:cs="Times New Roman"/>
          <w:sz w:val="24"/>
          <w:szCs w:val="24"/>
          <w:shd w:val="clear" w:color="auto" w:fill="FFFFFF"/>
        </w:rPr>
        <w:t xml:space="preserve">rational </w:t>
      </w:r>
      <w:r w:rsidR="002841C6" w:rsidRPr="00050ED1">
        <w:rPr>
          <w:rFonts w:ascii="Times New Roman" w:hAnsi="Times New Roman" w:cs="Times New Roman"/>
          <w:sz w:val="24"/>
          <w:szCs w:val="24"/>
          <w:shd w:val="clear" w:color="auto" w:fill="FFFFFF"/>
        </w:rPr>
        <w:t>decision. The main governing Acts of ADR</w:t>
      </w:r>
      <w:r w:rsidR="00477939">
        <w:rPr>
          <w:rFonts w:ascii="Times New Roman" w:hAnsi="Times New Roman" w:cs="Times New Roman"/>
          <w:sz w:val="24"/>
          <w:szCs w:val="24"/>
          <w:shd w:val="clear" w:color="auto" w:fill="FFFFFF"/>
        </w:rPr>
        <w:t xml:space="preserve"> in India</w:t>
      </w:r>
      <w:r w:rsidR="002841C6" w:rsidRPr="00050ED1">
        <w:rPr>
          <w:rFonts w:ascii="Times New Roman" w:hAnsi="Times New Roman" w:cs="Times New Roman"/>
          <w:sz w:val="24"/>
          <w:szCs w:val="24"/>
          <w:shd w:val="clear" w:color="auto" w:fill="FFFFFF"/>
        </w:rPr>
        <w:t xml:space="preserve"> are Arbitration and Conciliation Act, 1996, Legal Services Authorities Act, 1987 and Section 89 of the Civil Procedure Code. </w:t>
      </w:r>
      <w:r w:rsidR="00597A4F" w:rsidRPr="00050ED1">
        <w:rPr>
          <w:rFonts w:ascii="Times New Roman" w:hAnsi="Times New Roman" w:cs="Times New Roman"/>
          <w:sz w:val="24"/>
          <w:szCs w:val="24"/>
          <w:shd w:val="clear" w:color="auto" w:fill="FFFFFF"/>
        </w:rPr>
        <w:t xml:space="preserve">ADR typically includes methods like negotiation, conciliation, mediation, and arbitration. </w:t>
      </w:r>
      <w:r w:rsidR="0016421D" w:rsidRPr="00050ED1">
        <w:rPr>
          <w:rFonts w:ascii="Times New Roman" w:hAnsi="Times New Roman" w:cs="Times New Roman"/>
          <w:sz w:val="24"/>
          <w:szCs w:val="24"/>
          <w:shd w:val="clear" w:color="auto" w:fill="FFFFFF"/>
        </w:rPr>
        <w:t xml:space="preserve">With the changing needs </w:t>
      </w:r>
      <w:r w:rsidR="00597A4F" w:rsidRPr="00050ED1">
        <w:rPr>
          <w:rFonts w:ascii="Times New Roman" w:hAnsi="Times New Roman" w:cs="Times New Roman"/>
          <w:sz w:val="24"/>
          <w:szCs w:val="24"/>
          <w:shd w:val="clear" w:color="auto" w:fill="FFFFFF"/>
        </w:rPr>
        <w:t xml:space="preserve">and demands </w:t>
      </w:r>
      <w:r w:rsidR="0016421D" w:rsidRPr="00050ED1">
        <w:rPr>
          <w:rFonts w:ascii="Times New Roman" w:hAnsi="Times New Roman" w:cs="Times New Roman"/>
          <w:sz w:val="24"/>
          <w:szCs w:val="24"/>
          <w:shd w:val="clear" w:color="auto" w:fill="FFFFFF"/>
        </w:rPr>
        <w:t>of the society, t</w:t>
      </w:r>
      <w:r w:rsidR="00054A74" w:rsidRPr="00050ED1">
        <w:rPr>
          <w:rFonts w:ascii="Times New Roman" w:hAnsi="Times New Roman" w:cs="Times New Roman"/>
          <w:sz w:val="24"/>
          <w:szCs w:val="24"/>
          <w:shd w:val="clear" w:color="auto" w:fill="FFFFFF"/>
        </w:rPr>
        <w:t>he judiciary</w:t>
      </w:r>
      <w:r w:rsidR="0016421D" w:rsidRPr="00050ED1">
        <w:rPr>
          <w:rFonts w:ascii="Times New Roman" w:hAnsi="Times New Roman" w:cs="Times New Roman"/>
          <w:sz w:val="24"/>
          <w:szCs w:val="24"/>
          <w:shd w:val="clear" w:color="auto" w:fill="FFFFFF"/>
        </w:rPr>
        <w:t xml:space="preserve"> and lawyers must incorporate these methods for resolving matters.</w:t>
      </w:r>
      <w:r w:rsidR="002841C6" w:rsidRPr="00050ED1">
        <w:rPr>
          <w:rFonts w:ascii="Times New Roman" w:hAnsi="Times New Roman" w:cs="Times New Roman"/>
          <w:sz w:val="24"/>
          <w:szCs w:val="24"/>
          <w:shd w:val="clear" w:color="auto" w:fill="FFFFFF"/>
        </w:rPr>
        <w:t xml:space="preserve"> The main motive of ADR is to create a fair and </w:t>
      </w:r>
      <w:r w:rsidR="00050ED1">
        <w:rPr>
          <w:rFonts w:ascii="Times New Roman" w:hAnsi="Times New Roman" w:cs="Times New Roman"/>
          <w:sz w:val="24"/>
          <w:szCs w:val="24"/>
          <w:shd w:val="clear" w:color="auto" w:fill="FFFFFF"/>
        </w:rPr>
        <w:t xml:space="preserve">just </w:t>
      </w:r>
      <w:r w:rsidR="002841C6" w:rsidRPr="00050ED1">
        <w:rPr>
          <w:rFonts w:ascii="Times New Roman" w:hAnsi="Times New Roman" w:cs="Times New Roman"/>
          <w:sz w:val="24"/>
          <w:szCs w:val="24"/>
          <w:shd w:val="clear" w:color="auto" w:fill="FFFFFF"/>
        </w:rPr>
        <w:t xml:space="preserve">alternative to our </w:t>
      </w:r>
      <w:r w:rsidR="00050ED1">
        <w:rPr>
          <w:rFonts w:ascii="Times New Roman" w:hAnsi="Times New Roman" w:cs="Times New Roman"/>
          <w:sz w:val="24"/>
          <w:szCs w:val="24"/>
          <w:shd w:val="clear" w:color="auto" w:fill="FFFFFF"/>
        </w:rPr>
        <w:t xml:space="preserve">conventional </w:t>
      </w:r>
      <w:r w:rsidR="00477939">
        <w:rPr>
          <w:rFonts w:ascii="Times New Roman" w:hAnsi="Times New Roman" w:cs="Times New Roman"/>
          <w:sz w:val="24"/>
          <w:szCs w:val="24"/>
          <w:shd w:val="clear" w:color="auto" w:fill="FFFFFF"/>
        </w:rPr>
        <w:t>method of litigation</w:t>
      </w:r>
      <w:r w:rsidR="002841C6" w:rsidRPr="00050ED1">
        <w:rPr>
          <w:rFonts w:ascii="Times New Roman" w:hAnsi="Times New Roman" w:cs="Times New Roman"/>
          <w:sz w:val="24"/>
          <w:szCs w:val="24"/>
          <w:shd w:val="clear" w:color="auto" w:fill="FFFFFF"/>
        </w:rPr>
        <w:t>.</w:t>
      </w:r>
      <w:r w:rsidR="0016421D" w:rsidRPr="00050ED1">
        <w:rPr>
          <w:rFonts w:ascii="Times New Roman" w:hAnsi="Times New Roman" w:cs="Times New Roman"/>
          <w:sz w:val="24"/>
          <w:szCs w:val="24"/>
          <w:shd w:val="clear" w:color="auto" w:fill="FFFFFF"/>
        </w:rPr>
        <w:t xml:space="preserve"> </w:t>
      </w:r>
      <w:proofErr w:type="gramStart"/>
      <w:r w:rsidR="00EB5B2B" w:rsidRPr="00050ED1">
        <w:rPr>
          <w:rFonts w:ascii="Times New Roman" w:hAnsi="Times New Roman" w:cs="Times New Roman"/>
          <w:sz w:val="24"/>
          <w:szCs w:val="24"/>
          <w:shd w:val="clear" w:color="auto" w:fill="FFFFFF"/>
        </w:rPr>
        <w:t>And</w:t>
      </w:r>
      <w:proofErr w:type="gramEnd"/>
      <w:r w:rsidR="00EB5B2B" w:rsidRPr="00050ED1">
        <w:rPr>
          <w:rFonts w:ascii="Times New Roman" w:hAnsi="Times New Roman" w:cs="Times New Roman"/>
          <w:sz w:val="24"/>
          <w:szCs w:val="24"/>
          <w:shd w:val="clear" w:color="auto" w:fill="FFFFFF"/>
        </w:rPr>
        <w:t xml:space="preserve"> with the plethora of pending cases in India, these methods will </w:t>
      </w:r>
      <w:r w:rsidR="00477939">
        <w:rPr>
          <w:rFonts w:ascii="Times New Roman" w:hAnsi="Times New Roman" w:cs="Times New Roman"/>
          <w:sz w:val="24"/>
          <w:szCs w:val="24"/>
          <w:shd w:val="clear" w:color="auto" w:fill="FFFFFF"/>
        </w:rPr>
        <w:t xml:space="preserve">definitely </w:t>
      </w:r>
      <w:r w:rsidR="00EB5B2B" w:rsidRPr="00050ED1">
        <w:rPr>
          <w:rFonts w:ascii="Times New Roman" w:hAnsi="Times New Roman" w:cs="Times New Roman"/>
          <w:sz w:val="24"/>
          <w:szCs w:val="24"/>
          <w:shd w:val="clear" w:color="auto" w:fill="FFFFFF"/>
        </w:rPr>
        <w:t>aid in speedy disposal and efficient justice delivery system.</w:t>
      </w:r>
      <w:r w:rsidR="00477939">
        <w:rPr>
          <w:rFonts w:ascii="Times New Roman" w:hAnsi="Times New Roman" w:cs="Times New Roman"/>
          <w:sz w:val="24"/>
          <w:szCs w:val="24"/>
          <w:shd w:val="clear" w:color="auto" w:fill="FFFFFF"/>
        </w:rPr>
        <w:t xml:space="preserve"> </w:t>
      </w:r>
      <w:r w:rsidR="006379DC">
        <w:rPr>
          <w:rFonts w:ascii="Times New Roman" w:hAnsi="Times New Roman" w:cs="Times New Roman"/>
          <w:sz w:val="24"/>
          <w:szCs w:val="24"/>
        </w:rPr>
        <w:t xml:space="preserve">This article basically, talks about the various modes of </w:t>
      </w:r>
      <w:proofErr w:type="gramStart"/>
      <w:r w:rsidR="006379DC">
        <w:rPr>
          <w:rFonts w:ascii="Times New Roman" w:hAnsi="Times New Roman" w:cs="Times New Roman"/>
          <w:sz w:val="24"/>
          <w:szCs w:val="24"/>
        </w:rPr>
        <w:t>ADR and how they are helpful</w:t>
      </w:r>
      <w:proofErr w:type="gramEnd"/>
      <w:r w:rsidR="006379DC">
        <w:rPr>
          <w:rFonts w:ascii="Times New Roman" w:hAnsi="Times New Roman" w:cs="Times New Roman"/>
          <w:sz w:val="24"/>
          <w:szCs w:val="24"/>
        </w:rPr>
        <w:t>.</w:t>
      </w:r>
    </w:p>
    <w:p w:rsidR="00276088" w:rsidRPr="00054A74" w:rsidRDefault="00276088" w:rsidP="0078517E">
      <w:pPr>
        <w:spacing w:line="360" w:lineRule="auto"/>
        <w:jc w:val="both"/>
        <w:rPr>
          <w:rFonts w:ascii="Times New Roman" w:hAnsi="Times New Roman" w:cs="Times New Roman"/>
          <w:b/>
          <w:sz w:val="24"/>
          <w:szCs w:val="24"/>
        </w:rPr>
      </w:pPr>
      <w:r w:rsidRPr="00054A74">
        <w:rPr>
          <w:rFonts w:ascii="Times New Roman" w:hAnsi="Times New Roman" w:cs="Times New Roman"/>
          <w:b/>
          <w:sz w:val="24"/>
          <w:szCs w:val="24"/>
        </w:rPr>
        <w:t>Introduction:</w:t>
      </w:r>
    </w:p>
    <w:p w:rsidR="0078517E" w:rsidRDefault="001E41DF" w:rsidP="0078517E">
      <w:pPr>
        <w:spacing w:line="360" w:lineRule="auto"/>
        <w:jc w:val="both"/>
        <w:rPr>
          <w:rFonts w:ascii="Times New Roman" w:hAnsi="Times New Roman" w:cs="Times New Roman"/>
          <w:sz w:val="24"/>
          <w:szCs w:val="24"/>
          <w:shd w:val="clear" w:color="auto" w:fill="FFFFFF"/>
        </w:rPr>
      </w:pPr>
      <w:r w:rsidRPr="00050ED1">
        <w:rPr>
          <w:rFonts w:ascii="Times New Roman" w:hAnsi="Times New Roman" w:cs="Times New Roman"/>
          <w:sz w:val="24"/>
          <w:szCs w:val="24"/>
          <w:shd w:val="clear" w:color="auto" w:fill="FFFFFF"/>
        </w:rPr>
        <w:t xml:space="preserve">Alternative Dispute Resolution </w:t>
      </w:r>
      <w:r w:rsidR="0016421D" w:rsidRPr="00050ED1">
        <w:rPr>
          <w:rFonts w:ascii="Times New Roman" w:hAnsi="Times New Roman" w:cs="Times New Roman"/>
          <w:sz w:val="24"/>
          <w:szCs w:val="24"/>
          <w:shd w:val="clear" w:color="auto" w:fill="FFFFFF"/>
        </w:rPr>
        <w:t>or E</w:t>
      </w:r>
      <w:r w:rsidRPr="00050ED1">
        <w:rPr>
          <w:rFonts w:ascii="Times New Roman" w:hAnsi="Times New Roman" w:cs="Times New Roman"/>
          <w:sz w:val="24"/>
          <w:szCs w:val="24"/>
          <w:shd w:val="clear" w:color="auto" w:fill="FFFFFF"/>
        </w:rPr>
        <w:t xml:space="preserve">xternal Dispute Resolution refers to any means of </w:t>
      </w:r>
      <w:r w:rsidR="0016421D" w:rsidRPr="00050ED1">
        <w:rPr>
          <w:rFonts w:ascii="Times New Roman" w:hAnsi="Times New Roman" w:cs="Times New Roman"/>
          <w:sz w:val="24"/>
          <w:szCs w:val="24"/>
          <w:shd w:val="clear" w:color="auto" w:fill="FFFFFF"/>
        </w:rPr>
        <w:t xml:space="preserve">resolving </w:t>
      </w:r>
      <w:r w:rsidRPr="00050ED1">
        <w:rPr>
          <w:rFonts w:ascii="Times New Roman" w:hAnsi="Times New Roman" w:cs="Times New Roman"/>
          <w:sz w:val="24"/>
          <w:szCs w:val="24"/>
          <w:shd w:val="clear" w:color="auto" w:fill="FFFFFF"/>
        </w:rPr>
        <w:t>disputes outside the</w:t>
      </w:r>
      <w:r w:rsidR="00597A4F" w:rsidRPr="00050ED1">
        <w:rPr>
          <w:rFonts w:ascii="Times New Roman" w:hAnsi="Times New Roman" w:cs="Times New Roman"/>
          <w:sz w:val="24"/>
          <w:szCs w:val="24"/>
          <w:shd w:val="clear" w:color="auto" w:fill="FFFFFF"/>
        </w:rPr>
        <w:t xml:space="preserve"> courtroom.</w:t>
      </w:r>
      <w:r w:rsidR="00EE189B">
        <w:rPr>
          <w:rFonts w:ascii="Times New Roman" w:hAnsi="Times New Roman" w:cs="Times New Roman"/>
          <w:sz w:val="24"/>
          <w:szCs w:val="24"/>
          <w:shd w:val="clear" w:color="auto" w:fill="FFFFFF"/>
        </w:rPr>
        <w:t xml:space="preserve"> </w:t>
      </w:r>
      <w:r w:rsidR="00382B76">
        <w:rPr>
          <w:rFonts w:ascii="Times New Roman" w:hAnsi="Times New Roman" w:cs="Times New Roman"/>
          <w:sz w:val="24"/>
          <w:szCs w:val="24"/>
          <w:shd w:val="clear" w:color="auto" w:fill="FFFFFF"/>
        </w:rPr>
        <w:t xml:space="preserve">Section 89 of CPC explicitly describes various modes of ADR. </w:t>
      </w:r>
      <w:r w:rsidR="005F1E84" w:rsidRPr="00050ED1">
        <w:rPr>
          <w:rFonts w:ascii="Times New Roman" w:hAnsi="Times New Roman" w:cs="Times New Roman"/>
          <w:sz w:val="24"/>
          <w:szCs w:val="24"/>
        </w:rPr>
        <w:t xml:space="preserve">The constitutional </w:t>
      </w:r>
      <w:r w:rsidR="00382B76">
        <w:rPr>
          <w:rFonts w:ascii="Times New Roman" w:hAnsi="Times New Roman" w:cs="Times New Roman"/>
          <w:sz w:val="24"/>
          <w:szCs w:val="24"/>
        </w:rPr>
        <w:t xml:space="preserve">viability </w:t>
      </w:r>
      <w:r w:rsidR="005F1E84" w:rsidRPr="00050ED1">
        <w:rPr>
          <w:rFonts w:ascii="Times New Roman" w:hAnsi="Times New Roman" w:cs="Times New Roman"/>
          <w:sz w:val="24"/>
          <w:szCs w:val="24"/>
        </w:rPr>
        <w:t xml:space="preserve">of </w:t>
      </w:r>
      <w:r w:rsidR="00EE189B">
        <w:rPr>
          <w:rFonts w:ascii="Times New Roman" w:hAnsi="Times New Roman" w:cs="Times New Roman"/>
          <w:sz w:val="24"/>
          <w:szCs w:val="24"/>
        </w:rPr>
        <w:t>Section 89 of CPC was challenged</w:t>
      </w:r>
      <w:r w:rsidR="005F1E84" w:rsidRPr="00050ED1">
        <w:rPr>
          <w:rFonts w:ascii="Times New Roman" w:hAnsi="Times New Roman" w:cs="Times New Roman"/>
          <w:sz w:val="24"/>
          <w:szCs w:val="24"/>
        </w:rPr>
        <w:t xml:space="preserve"> before the Supreme Court of India in </w:t>
      </w:r>
      <w:r w:rsidR="005F1E84" w:rsidRPr="00050ED1">
        <w:rPr>
          <w:rFonts w:ascii="Times New Roman" w:hAnsi="Times New Roman" w:cs="Times New Roman"/>
          <w:i/>
          <w:sz w:val="24"/>
          <w:szCs w:val="24"/>
        </w:rPr>
        <w:t xml:space="preserve">Salem Advocate Bar Association v. Union of </w:t>
      </w:r>
      <w:proofErr w:type="gramStart"/>
      <w:r w:rsidR="005F1E84" w:rsidRPr="00050ED1">
        <w:rPr>
          <w:rFonts w:ascii="Times New Roman" w:hAnsi="Times New Roman" w:cs="Times New Roman"/>
          <w:i/>
          <w:sz w:val="24"/>
          <w:szCs w:val="24"/>
        </w:rPr>
        <w:t xml:space="preserve">India </w:t>
      </w:r>
      <w:r w:rsidR="005F1E84" w:rsidRPr="00050ED1">
        <w:rPr>
          <w:rFonts w:ascii="Times New Roman" w:hAnsi="Times New Roman" w:cs="Times New Roman"/>
          <w:sz w:val="24"/>
          <w:szCs w:val="24"/>
        </w:rPr>
        <w:t xml:space="preserve">which is popularly known as </w:t>
      </w:r>
      <w:r w:rsidR="00054A74" w:rsidRPr="00050ED1">
        <w:rPr>
          <w:rFonts w:ascii="Times New Roman" w:hAnsi="Times New Roman" w:cs="Times New Roman"/>
          <w:sz w:val="24"/>
          <w:szCs w:val="24"/>
        </w:rPr>
        <w:t>Salem Advocate Bar Association</w:t>
      </w:r>
      <w:proofErr w:type="gramEnd"/>
      <w:r w:rsidR="00054A74" w:rsidRPr="00050ED1">
        <w:rPr>
          <w:rFonts w:ascii="Times New Roman" w:hAnsi="Times New Roman" w:cs="Times New Roman"/>
          <w:sz w:val="24"/>
          <w:szCs w:val="24"/>
        </w:rPr>
        <w:t xml:space="preserve"> </w:t>
      </w:r>
      <w:r w:rsidR="00EE189B">
        <w:rPr>
          <w:rFonts w:ascii="Times New Roman" w:hAnsi="Times New Roman" w:cs="Times New Roman"/>
          <w:sz w:val="24"/>
          <w:szCs w:val="24"/>
        </w:rPr>
        <w:t>and the</w:t>
      </w:r>
      <w:r w:rsidR="005F1E84" w:rsidRPr="00050ED1">
        <w:rPr>
          <w:rFonts w:ascii="Times New Roman" w:hAnsi="Times New Roman" w:cs="Times New Roman"/>
          <w:sz w:val="24"/>
          <w:szCs w:val="24"/>
        </w:rPr>
        <w:t xml:space="preserve"> Court has upheld the constitutional validity of this section</w:t>
      </w:r>
      <w:r w:rsidR="00EE189B">
        <w:rPr>
          <w:rFonts w:ascii="Times New Roman" w:hAnsi="Times New Roman" w:cs="Times New Roman"/>
          <w:sz w:val="24"/>
          <w:szCs w:val="24"/>
        </w:rPr>
        <w:t xml:space="preserve"> 89 of CPC</w:t>
      </w:r>
      <w:r w:rsidR="005F1E84" w:rsidRPr="00050ED1">
        <w:rPr>
          <w:rFonts w:ascii="Times New Roman" w:hAnsi="Times New Roman" w:cs="Times New Roman"/>
          <w:sz w:val="24"/>
          <w:szCs w:val="24"/>
        </w:rPr>
        <w:t>.</w:t>
      </w:r>
      <w:r w:rsidR="005F1E84" w:rsidRPr="00050ED1">
        <w:rPr>
          <w:rStyle w:val="FootnoteReference"/>
          <w:rFonts w:ascii="Times New Roman" w:hAnsi="Times New Roman" w:cs="Times New Roman"/>
          <w:sz w:val="24"/>
          <w:szCs w:val="24"/>
        </w:rPr>
        <w:footnoteReference w:id="1"/>
      </w:r>
      <w:r w:rsidR="00382B76">
        <w:rPr>
          <w:rFonts w:ascii="Times New Roman" w:hAnsi="Times New Roman" w:cs="Times New Roman"/>
          <w:sz w:val="24"/>
          <w:szCs w:val="24"/>
          <w:shd w:val="clear" w:color="auto" w:fill="FFFFFF"/>
        </w:rPr>
        <w:t xml:space="preserve"> </w:t>
      </w:r>
    </w:p>
    <w:p w:rsidR="00382B76" w:rsidRDefault="005F1E84" w:rsidP="0078517E">
      <w:pPr>
        <w:spacing w:line="360" w:lineRule="auto"/>
        <w:jc w:val="both"/>
        <w:rPr>
          <w:rFonts w:ascii="Times New Roman" w:hAnsi="Times New Roman" w:cs="Times New Roman"/>
          <w:sz w:val="24"/>
          <w:szCs w:val="24"/>
          <w:shd w:val="clear" w:color="auto" w:fill="FFFFFF"/>
        </w:rPr>
      </w:pPr>
      <w:r w:rsidRPr="00054A74">
        <w:rPr>
          <w:rFonts w:ascii="Times New Roman" w:hAnsi="Times New Roman" w:cs="Times New Roman"/>
          <w:sz w:val="24"/>
          <w:szCs w:val="24"/>
        </w:rPr>
        <w:t xml:space="preserve">In </w:t>
      </w:r>
      <w:proofErr w:type="spellStart"/>
      <w:r w:rsidRPr="00054A74">
        <w:rPr>
          <w:rFonts w:ascii="Times New Roman" w:hAnsi="Times New Roman" w:cs="Times New Roman"/>
          <w:i/>
          <w:sz w:val="24"/>
          <w:szCs w:val="24"/>
        </w:rPr>
        <w:t>Afcons</w:t>
      </w:r>
      <w:proofErr w:type="spellEnd"/>
      <w:r w:rsidRPr="00054A74">
        <w:rPr>
          <w:rFonts w:ascii="Times New Roman" w:hAnsi="Times New Roman" w:cs="Times New Roman"/>
          <w:i/>
          <w:sz w:val="24"/>
          <w:szCs w:val="24"/>
        </w:rPr>
        <w:t xml:space="preserve"> Infrastructure Ltd. vs. Cherian </w:t>
      </w:r>
      <w:proofErr w:type="spellStart"/>
      <w:r w:rsidRPr="00054A74">
        <w:rPr>
          <w:rFonts w:ascii="Times New Roman" w:hAnsi="Times New Roman" w:cs="Times New Roman"/>
          <w:i/>
          <w:sz w:val="24"/>
          <w:szCs w:val="24"/>
        </w:rPr>
        <w:t>Varkey</w:t>
      </w:r>
      <w:proofErr w:type="spellEnd"/>
      <w:r w:rsidRPr="00054A74">
        <w:rPr>
          <w:rFonts w:ascii="Times New Roman" w:hAnsi="Times New Roman" w:cs="Times New Roman"/>
          <w:i/>
          <w:sz w:val="24"/>
          <w:szCs w:val="24"/>
        </w:rPr>
        <w:t xml:space="preserve"> Construction Co</w:t>
      </w:r>
      <w:r w:rsidR="00397434" w:rsidRPr="00054A74">
        <w:rPr>
          <w:rFonts w:ascii="Times New Roman" w:hAnsi="Times New Roman" w:cs="Times New Roman"/>
          <w:i/>
          <w:sz w:val="24"/>
          <w:szCs w:val="24"/>
        </w:rPr>
        <w:t>. (P) LTD</w:t>
      </w:r>
      <w:r w:rsidR="00397434" w:rsidRPr="00054A74">
        <w:rPr>
          <w:rStyle w:val="FootnoteReference"/>
          <w:rFonts w:ascii="Times New Roman" w:hAnsi="Times New Roman" w:cs="Times New Roman"/>
          <w:sz w:val="24"/>
          <w:szCs w:val="24"/>
        </w:rPr>
        <w:footnoteReference w:id="2"/>
      </w:r>
      <w:r w:rsidR="00EE189B">
        <w:rPr>
          <w:rFonts w:ascii="Times New Roman" w:hAnsi="Times New Roman" w:cs="Times New Roman"/>
          <w:sz w:val="24"/>
          <w:szCs w:val="24"/>
        </w:rPr>
        <w:t xml:space="preserve"> the apex</w:t>
      </w:r>
      <w:r w:rsidRPr="00054A74">
        <w:rPr>
          <w:rFonts w:ascii="Times New Roman" w:hAnsi="Times New Roman" w:cs="Times New Roman"/>
          <w:sz w:val="24"/>
          <w:szCs w:val="24"/>
        </w:rPr>
        <w:t xml:space="preserve"> court </w:t>
      </w:r>
      <w:r w:rsidR="00EE189B">
        <w:rPr>
          <w:rFonts w:ascii="Times New Roman" w:hAnsi="Times New Roman" w:cs="Times New Roman"/>
          <w:sz w:val="24"/>
          <w:szCs w:val="24"/>
        </w:rPr>
        <w:t xml:space="preserve">in the case </w:t>
      </w:r>
      <w:r w:rsidRPr="00054A74">
        <w:rPr>
          <w:rFonts w:ascii="Times New Roman" w:hAnsi="Times New Roman" w:cs="Times New Roman"/>
          <w:sz w:val="24"/>
          <w:szCs w:val="24"/>
        </w:rPr>
        <w:t>has</w:t>
      </w:r>
      <w:r w:rsidR="00EE189B">
        <w:rPr>
          <w:rFonts w:ascii="Times New Roman" w:hAnsi="Times New Roman" w:cs="Times New Roman"/>
          <w:sz w:val="24"/>
          <w:szCs w:val="24"/>
        </w:rPr>
        <w:t xml:space="preserve"> further laid down some guidelines on the referral</w:t>
      </w:r>
      <w:r w:rsidRPr="00054A74">
        <w:rPr>
          <w:rFonts w:ascii="Times New Roman" w:hAnsi="Times New Roman" w:cs="Times New Roman"/>
          <w:sz w:val="24"/>
          <w:szCs w:val="24"/>
        </w:rPr>
        <w:t xml:space="preserve"> of the dispute to each ADR mechanisms and which kind of civil dispute </w:t>
      </w:r>
      <w:proofErr w:type="gramStart"/>
      <w:r w:rsidRPr="00054A74">
        <w:rPr>
          <w:rFonts w:ascii="Times New Roman" w:hAnsi="Times New Roman" w:cs="Times New Roman"/>
          <w:sz w:val="24"/>
          <w:szCs w:val="24"/>
        </w:rPr>
        <w:t>can be referred</w:t>
      </w:r>
      <w:proofErr w:type="gramEnd"/>
      <w:r w:rsidRPr="00054A74">
        <w:rPr>
          <w:rFonts w:ascii="Times New Roman" w:hAnsi="Times New Roman" w:cs="Times New Roman"/>
          <w:sz w:val="24"/>
          <w:szCs w:val="24"/>
        </w:rPr>
        <w:t xml:space="preserve"> under </w:t>
      </w:r>
      <w:r w:rsidR="00EE189B">
        <w:rPr>
          <w:rFonts w:ascii="Times New Roman" w:hAnsi="Times New Roman" w:cs="Times New Roman"/>
          <w:sz w:val="24"/>
          <w:szCs w:val="24"/>
        </w:rPr>
        <w:t xml:space="preserve">this </w:t>
      </w:r>
      <w:r w:rsidR="00382B76">
        <w:rPr>
          <w:rFonts w:ascii="Times New Roman" w:hAnsi="Times New Roman" w:cs="Times New Roman"/>
          <w:sz w:val="24"/>
          <w:szCs w:val="24"/>
        </w:rPr>
        <w:t>s</w:t>
      </w:r>
      <w:r w:rsidRPr="00054A74">
        <w:rPr>
          <w:rFonts w:ascii="Times New Roman" w:hAnsi="Times New Roman" w:cs="Times New Roman"/>
          <w:sz w:val="24"/>
          <w:szCs w:val="24"/>
        </w:rPr>
        <w:t xml:space="preserve">ection. </w:t>
      </w:r>
      <w:r w:rsidR="00EE189B">
        <w:rPr>
          <w:rFonts w:ascii="Times New Roman" w:hAnsi="Times New Roman" w:cs="Times New Roman"/>
          <w:sz w:val="24"/>
          <w:szCs w:val="24"/>
        </w:rPr>
        <w:t xml:space="preserve">The court held that both the parties must give their consent if </w:t>
      </w:r>
      <w:r w:rsidRPr="00054A74">
        <w:rPr>
          <w:rFonts w:ascii="Times New Roman" w:hAnsi="Times New Roman" w:cs="Times New Roman"/>
          <w:sz w:val="24"/>
          <w:szCs w:val="24"/>
        </w:rPr>
        <w:t xml:space="preserve">the dispute is going to </w:t>
      </w:r>
      <w:proofErr w:type="gramStart"/>
      <w:r w:rsidRPr="00054A74">
        <w:rPr>
          <w:rFonts w:ascii="Times New Roman" w:hAnsi="Times New Roman" w:cs="Times New Roman"/>
          <w:sz w:val="24"/>
          <w:szCs w:val="24"/>
        </w:rPr>
        <w:t>be referred</w:t>
      </w:r>
      <w:proofErr w:type="gramEnd"/>
      <w:r w:rsidRPr="00054A74">
        <w:rPr>
          <w:rFonts w:ascii="Times New Roman" w:hAnsi="Times New Roman" w:cs="Times New Roman"/>
          <w:sz w:val="24"/>
          <w:szCs w:val="24"/>
        </w:rPr>
        <w:t xml:space="preserve"> to arbitration or conciliation </w:t>
      </w:r>
      <w:r w:rsidR="00EE189B">
        <w:rPr>
          <w:rFonts w:ascii="Times New Roman" w:hAnsi="Times New Roman" w:cs="Times New Roman"/>
          <w:sz w:val="24"/>
          <w:szCs w:val="24"/>
        </w:rPr>
        <w:t>but</w:t>
      </w:r>
      <w:r w:rsidRPr="00054A74">
        <w:rPr>
          <w:rFonts w:ascii="Times New Roman" w:hAnsi="Times New Roman" w:cs="Times New Roman"/>
          <w:sz w:val="24"/>
          <w:szCs w:val="24"/>
        </w:rPr>
        <w:t xml:space="preserve"> if the dispute is going to be referred to mediation or </w:t>
      </w:r>
      <w:proofErr w:type="spellStart"/>
      <w:r w:rsidRPr="00054A74">
        <w:rPr>
          <w:rFonts w:ascii="Times New Roman" w:hAnsi="Times New Roman" w:cs="Times New Roman"/>
          <w:sz w:val="24"/>
          <w:szCs w:val="24"/>
        </w:rPr>
        <w:t>Lok</w:t>
      </w:r>
      <w:proofErr w:type="spellEnd"/>
      <w:r w:rsidRPr="00054A74">
        <w:rPr>
          <w:rFonts w:ascii="Times New Roman" w:hAnsi="Times New Roman" w:cs="Times New Roman"/>
          <w:sz w:val="24"/>
          <w:szCs w:val="24"/>
        </w:rPr>
        <w:t xml:space="preserve"> </w:t>
      </w:r>
      <w:proofErr w:type="spellStart"/>
      <w:r w:rsidRPr="00054A74">
        <w:rPr>
          <w:rFonts w:ascii="Times New Roman" w:hAnsi="Times New Roman" w:cs="Times New Roman"/>
          <w:sz w:val="24"/>
          <w:szCs w:val="24"/>
        </w:rPr>
        <w:t>Adalat</w:t>
      </w:r>
      <w:proofErr w:type="spellEnd"/>
      <w:r w:rsidRPr="00054A74">
        <w:rPr>
          <w:rFonts w:ascii="Times New Roman" w:hAnsi="Times New Roman" w:cs="Times New Roman"/>
          <w:sz w:val="24"/>
          <w:szCs w:val="24"/>
        </w:rPr>
        <w:t xml:space="preserve"> then, there is no requirement of the parties</w:t>
      </w:r>
      <w:r w:rsidR="00EE189B">
        <w:rPr>
          <w:rFonts w:ascii="Times New Roman" w:hAnsi="Times New Roman" w:cs="Times New Roman"/>
          <w:sz w:val="24"/>
          <w:szCs w:val="24"/>
        </w:rPr>
        <w:t>’</w:t>
      </w:r>
      <w:r w:rsidRPr="00054A74">
        <w:rPr>
          <w:rFonts w:ascii="Times New Roman" w:hAnsi="Times New Roman" w:cs="Times New Roman"/>
          <w:sz w:val="24"/>
          <w:szCs w:val="24"/>
        </w:rPr>
        <w:t xml:space="preserve"> consent. </w:t>
      </w:r>
      <w:r w:rsidR="00EE189B">
        <w:rPr>
          <w:rFonts w:ascii="Times New Roman" w:hAnsi="Times New Roman" w:cs="Times New Roman"/>
          <w:sz w:val="24"/>
          <w:szCs w:val="24"/>
        </w:rPr>
        <w:t>The court categorized the disputes on capability and non-capability of ADR mechanism.</w:t>
      </w:r>
      <w:r w:rsidR="00382B76">
        <w:rPr>
          <w:rFonts w:ascii="Times New Roman" w:hAnsi="Times New Roman" w:cs="Times New Roman"/>
          <w:sz w:val="24"/>
          <w:szCs w:val="24"/>
          <w:shd w:val="clear" w:color="auto" w:fill="FFFFFF"/>
        </w:rPr>
        <w:t xml:space="preserve"> </w:t>
      </w:r>
    </w:p>
    <w:p w:rsidR="00AE729D" w:rsidRPr="00382B76" w:rsidRDefault="00AE729D" w:rsidP="0078517E">
      <w:pPr>
        <w:spacing w:line="360" w:lineRule="auto"/>
        <w:jc w:val="both"/>
        <w:rPr>
          <w:rFonts w:ascii="Times New Roman" w:hAnsi="Times New Roman" w:cs="Times New Roman"/>
          <w:sz w:val="24"/>
          <w:szCs w:val="24"/>
          <w:shd w:val="clear" w:color="auto" w:fill="FFFFFF"/>
        </w:rPr>
      </w:pPr>
      <w:r w:rsidRPr="00054A74">
        <w:rPr>
          <w:rFonts w:ascii="Times New Roman" w:hAnsi="Times New Roman" w:cs="Times New Roman"/>
          <w:sz w:val="24"/>
          <w:szCs w:val="24"/>
        </w:rPr>
        <w:t xml:space="preserve">Justice R.V. </w:t>
      </w:r>
      <w:proofErr w:type="spellStart"/>
      <w:r w:rsidRPr="00054A74">
        <w:rPr>
          <w:rFonts w:ascii="Times New Roman" w:hAnsi="Times New Roman" w:cs="Times New Roman"/>
          <w:sz w:val="24"/>
          <w:szCs w:val="24"/>
        </w:rPr>
        <w:t>Raveendran</w:t>
      </w:r>
      <w:proofErr w:type="spellEnd"/>
      <w:r w:rsidRPr="00054A74">
        <w:rPr>
          <w:rFonts w:ascii="Times New Roman" w:hAnsi="Times New Roman" w:cs="Times New Roman"/>
          <w:sz w:val="24"/>
          <w:szCs w:val="24"/>
        </w:rPr>
        <w:t xml:space="preserve"> and K.L. </w:t>
      </w:r>
      <w:proofErr w:type="spellStart"/>
      <w:r w:rsidRPr="00054A74">
        <w:rPr>
          <w:rFonts w:ascii="Times New Roman" w:hAnsi="Times New Roman" w:cs="Times New Roman"/>
          <w:sz w:val="24"/>
          <w:szCs w:val="24"/>
        </w:rPr>
        <w:t>Manjunath</w:t>
      </w:r>
      <w:proofErr w:type="spellEnd"/>
      <w:r w:rsidRPr="00054A74">
        <w:rPr>
          <w:rFonts w:ascii="Times New Roman" w:hAnsi="Times New Roman" w:cs="Times New Roman"/>
          <w:sz w:val="24"/>
          <w:szCs w:val="24"/>
        </w:rPr>
        <w:t xml:space="preserve"> </w:t>
      </w:r>
      <w:r w:rsidR="00FE6935">
        <w:rPr>
          <w:rFonts w:ascii="Times New Roman" w:hAnsi="Times New Roman" w:cs="Times New Roman"/>
          <w:sz w:val="24"/>
          <w:szCs w:val="24"/>
        </w:rPr>
        <w:t xml:space="preserve">both </w:t>
      </w:r>
      <w:r w:rsidRPr="00054A74">
        <w:rPr>
          <w:rFonts w:ascii="Times New Roman" w:hAnsi="Times New Roman" w:cs="Times New Roman"/>
          <w:sz w:val="24"/>
          <w:szCs w:val="24"/>
        </w:rPr>
        <w:t>e</w:t>
      </w:r>
      <w:r w:rsidR="00382B76">
        <w:rPr>
          <w:rFonts w:ascii="Times New Roman" w:hAnsi="Times New Roman" w:cs="Times New Roman"/>
          <w:sz w:val="24"/>
          <w:szCs w:val="24"/>
        </w:rPr>
        <w:t>lucidated</w:t>
      </w:r>
      <w:r w:rsidRPr="00054A74">
        <w:rPr>
          <w:rFonts w:ascii="Times New Roman" w:hAnsi="Times New Roman" w:cs="Times New Roman"/>
          <w:sz w:val="24"/>
          <w:szCs w:val="24"/>
        </w:rPr>
        <w:t xml:space="preserve"> the importance of ADR </w:t>
      </w:r>
      <w:r w:rsidR="00FE6935">
        <w:rPr>
          <w:rFonts w:ascii="Times New Roman" w:hAnsi="Times New Roman" w:cs="Times New Roman"/>
          <w:sz w:val="24"/>
          <w:szCs w:val="24"/>
        </w:rPr>
        <w:t xml:space="preserve">methods </w:t>
      </w:r>
      <w:r w:rsidR="00382B76">
        <w:rPr>
          <w:rFonts w:ascii="Times New Roman" w:hAnsi="Times New Roman" w:cs="Times New Roman"/>
          <w:sz w:val="24"/>
          <w:szCs w:val="24"/>
        </w:rPr>
        <w:t>in the following expression</w:t>
      </w:r>
      <w:r w:rsidRPr="00054A74">
        <w:rPr>
          <w:rFonts w:ascii="Times New Roman" w:hAnsi="Times New Roman" w:cs="Times New Roman"/>
          <w:sz w:val="24"/>
          <w:szCs w:val="24"/>
        </w:rPr>
        <w:t>- “</w:t>
      </w:r>
      <w:r w:rsidRPr="00382B76">
        <w:rPr>
          <w:rFonts w:ascii="Times New Roman" w:hAnsi="Times New Roman" w:cs="Times New Roman"/>
          <w:i/>
          <w:sz w:val="24"/>
          <w:szCs w:val="24"/>
        </w:rPr>
        <w:t xml:space="preserve">With the gradual growth in the number of laws and number of litigations, without a proportionate increase in the number of Courts, a stage has </w:t>
      </w:r>
      <w:r w:rsidRPr="00382B76">
        <w:rPr>
          <w:rFonts w:ascii="Times New Roman" w:hAnsi="Times New Roman" w:cs="Times New Roman"/>
          <w:i/>
          <w:sz w:val="24"/>
          <w:szCs w:val="24"/>
        </w:rPr>
        <w:lastRenderedPageBreak/>
        <w:t xml:space="preserve">reached where the Courts are choked with cases. Delay has now virtually become a part of the judicial process. It has become quite common for civil disputes, in particular litigations involving partitions, evictions, and specific performance to </w:t>
      </w:r>
      <w:proofErr w:type="gramStart"/>
      <w:r w:rsidRPr="00382B76">
        <w:rPr>
          <w:rFonts w:ascii="Times New Roman" w:hAnsi="Times New Roman" w:cs="Times New Roman"/>
          <w:i/>
          <w:sz w:val="24"/>
          <w:szCs w:val="24"/>
        </w:rPr>
        <w:t>be fought</w:t>
      </w:r>
      <w:proofErr w:type="gramEnd"/>
      <w:r w:rsidRPr="00382B76">
        <w:rPr>
          <w:rFonts w:ascii="Times New Roman" w:hAnsi="Times New Roman" w:cs="Times New Roman"/>
          <w:i/>
          <w:sz w:val="24"/>
          <w:szCs w:val="24"/>
        </w:rPr>
        <w:t xml:space="preserve"> for several decades, through a hierarchy of Courts. In commercial litigation, the delay can destroy businesses. In family disputes, the delay can destroy physical and mental health turning litigants into nervous wrecks. Long pendency leads to frustration and desperation. The delay, uncertainty about the </w:t>
      </w:r>
      <w:proofErr w:type="gramStart"/>
      <w:r w:rsidRPr="00382B76">
        <w:rPr>
          <w:rFonts w:ascii="Times New Roman" w:hAnsi="Times New Roman" w:cs="Times New Roman"/>
          <w:i/>
          <w:sz w:val="24"/>
          <w:szCs w:val="24"/>
        </w:rPr>
        <w:t>final outcome</w:t>
      </w:r>
      <w:proofErr w:type="gramEnd"/>
      <w:r w:rsidRPr="00382B76">
        <w:rPr>
          <w:rFonts w:ascii="Times New Roman" w:hAnsi="Times New Roman" w:cs="Times New Roman"/>
          <w:i/>
          <w:sz w:val="24"/>
          <w:szCs w:val="24"/>
        </w:rPr>
        <w:t xml:space="preserve">, changes in-laws during the pendency of the cases, and the expenditure of time, energy and money during the period of litigation, take their toll on the patience of litigants and erode the confidence in the rule of law and the justice delivery system. When memories of litigation tend to be unpleasant and harsh, there is a tendency on the part of the litigant to avoid approaching the Courts, for relief, but seek remedy outside the legal framework. A </w:t>
      </w:r>
      <w:proofErr w:type="gramStart"/>
      <w:r w:rsidRPr="00382B76">
        <w:rPr>
          <w:rFonts w:ascii="Times New Roman" w:hAnsi="Times New Roman" w:cs="Times New Roman"/>
          <w:i/>
          <w:sz w:val="24"/>
          <w:szCs w:val="24"/>
        </w:rPr>
        <w:t>landlord</w:t>
      </w:r>
      <w:proofErr w:type="gramEnd"/>
      <w:r w:rsidRPr="00382B76">
        <w:rPr>
          <w:rFonts w:ascii="Times New Roman" w:hAnsi="Times New Roman" w:cs="Times New Roman"/>
          <w:i/>
          <w:sz w:val="24"/>
          <w:szCs w:val="24"/>
        </w:rPr>
        <w:t xml:space="preserve"> who wants possession from a tenant, knowing that litigation may take years, thinks of engaging the services of musclemen to evict the tenant. It is </w:t>
      </w:r>
      <w:proofErr w:type="gramStart"/>
      <w:r w:rsidRPr="00382B76">
        <w:rPr>
          <w:rFonts w:ascii="Times New Roman" w:hAnsi="Times New Roman" w:cs="Times New Roman"/>
          <w:i/>
          <w:sz w:val="24"/>
          <w:szCs w:val="24"/>
        </w:rPr>
        <w:t>not uncommon</w:t>
      </w:r>
      <w:proofErr w:type="gramEnd"/>
      <w:r w:rsidRPr="00382B76">
        <w:rPr>
          <w:rFonts w:ascii="Times New Roman" w:hAnsi="Times New Roman" w:cs="Times New Roman"/>
          <w:i/>
          <w:sz w:val="24"/>
          <w:szCs w:val="24"/>
        </w:rPr>
        <w:t xml:space="preserve"> for moneylenders, and even Banks, to entrust debt collection to dubious agencies, to coerce and persuade debtors, not always by lawful means, to recover the amount so due. Though well-aware that such methods are illegal, costly and risky, more and more persons are tempted to have recourse to illegal methods, thinking that results are likely to be swift, decisive and effective, without realizing their pitfalls and the effect on orderly society. In this background, it became necessary to seriously consider the need to encourage alternative dispute resolution methods.</w:t>
      </w:r>
      <w:r w:rsidRPr="00054A74">
        <w:rPr>
          <w:rFonts w:ascii="Times New Roman" w:hAnsi="Times New Roman" w:cs="Times New Roman"/>
          <w:sz w:val="24"/>
          <w:szCs w:val="24"/>
        </w:rPr>
        <w:t>”</w:t>
      </w:r>
      <w:r w:rsidRPr="00054A74">
        <w:rPr>
          <w:rStyle w:val="FootnoteReference"/>
          <w:rFonts w:ascii="Times New Roman" w:hAnsi="Times New Roman" w:cs="Times New Roman"/>
          <w:sz w:val="24"/>
          <w:szCs w:val="24"/>
        </w:rPr>
        <w:footnoteReference w:id="3"/>
      </w:r>
    </w:p>
    <w:p w:rsidR="00054A74" w:rsidRPr="00054A74" w:rsidRDefault="00397434" w:rsidP="0078517E">
      <w:pPr>
        <w:spacing w:line="360" w:lineRule="auto"/>
        <w:jc w:val="both"/>
        <w:rPr>
          <w:rFonts w:ascii="Times New Roman" w:hAnsi="Times New Roman" w:cs="Times New Roman"/>
          <w:b/>
          <w:sz w:val="24"/>
          <w:szCs w:val="24"/>
        </w:rPr>
      </w:pPr>
      <w:proofErr w:type="gramStart"/>
      <w:r w:rsidRPr="00054A74">
        <w:rPr>
          <w:rFonts w:ascii="Times New Roman" w:hAnsi="Times New Roman" w:cs="Times New Roman"/>
          <w:b/>
          <w:sz w:val="24"/>
          <w:szCs w:val="24"/>
        </w:rPr>
        <w:t>Cases which</w:t>
      </w:r>
      <w:proofErr w:type="gramEnd"/>
      <w:r w:rsidRPr="00054A74">
        <w:rPr>
          <w:rFonts w:ascii="Times New Roman" w:hAnsi="Times New Roman" w:cs="Times New Roman"/>
          <w:b/>
          <w:sz w:val="24"/>
          <w:szCs w:val="24"/>
        </w:rPr>
        <w:t xml:space="preserve"> can be referred to ADRs: </w:t>
      </w:r>
    </w:p>
    <w:p w:rsidR="00054A74" w:rsidRPr="00FE6935" w:rsidRDefault="00397434" w:rsidP="0078517E">
      <w:pPr>
        <w:spacing w:line="360" w:lineRule="auto"/>
        <w:jc w:val="both"/>
        <w:rPr>
          <w:rFonts w:ascii="Times New Roman" w:hAnsi="Times New Roman" w:cs="Times New Roman"/>
          <w:b/>
          <w:sz w:val="24"/>
          <w:szCs w:val="24"/>
        </w:rPr>
      </w:pPr>
      <w:r w:rsidRPr="00FE6935">
        <w:rPr>
          <w:rFonts w:ascii="Times New Roman" w:hAnsi="Times New Roman" w:cs="Times New Roman"/>
          <w:b/>
          <w:sz w:val="24"/>
          <w:szCs w:val="24"/>
        </w:rPr>
        <w:t>1. All cases relating to trade, commerce, and contracts, including - disputes arising out of contracts (including all money c</w:t>
      </w:r>
      <w:r w:rsidR="00054A74" w:rsidRPr="00FE6935">
        <w:rPr>
          <w:rFonts w:ascii="Times New Roman" w:hAnsi="Times New Roman" w:cs="Times New Roman"/>
          <w:b/>
          <w:sz w:val="24"/>
          <w:szCs w:val="24"/>
        </w:rPr>
        <w:t>laims)</w:t>
      </w:r>
    </w:p>
    <w:p w:rsidR="00054A74" w:rsidRDefault="00397434" w:rsidP="0078517E">
      <w:p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 xml:space="preserve"> a. Disputes r</w:t>
      </w:r>
      <w:r w:rsidR="00054A74">
        <w:rPr>
          <w:rFonts w:ascii="Times New Roman" w:hAnsi="Times New Roman" w:cs="Times New Roman"/>
          <w:sz w:val="24"/>
          <w:szCs w:val="24"/>
        </w:rPr>
        <w:t>elating to specific performance</w:t>
      </w:r>
    </w:p>
    <w:p w:rsidR="00054A74" w:rsidRDefault="00397434" w:rsidP="0078517E">
      <w:p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 xml:space="preserve"> b. Disputes b</w:t>
      </w:r>
      <w:r w:rsidR="00054A74">
        <w:rPr>
          <w:rFonts w:ascii="Times New Roman" w:hAnsi="Times New Roman" w:cs="Times New Roman"/>
          <w:sz w:val="24"/>
          <w:szCs w:val="24"/>
        </w:rPr>
        <w:t>etween suppliers and customers</w:t>
      </w:r>
    </w:p>
    <w:p w:rsidR="00054A74" w:rsidRDefault="00397434" w:rsidP="0078517E">
      <w:p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c. Dispute</w:t>
      </w:r>
      <w:r w:rsidR="00054A74">
        <w:rPr>
          <w:rFonts w:ascii="Times New Roman" w:hAnsi="Times New Roman" w:cs="Times New Roman"/>
          <w:sz w:val="24"/>
          <w:szCs w:val="24"/>
        </w:rPr>
        <w:t>s between bankers and customers</w:t>
      </w:r>
    </w:p>
    <w:p w:rsidR="00054A74" w:rsidRDefault="00397434" w:rsidP="0078517E">
      <w:p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 xml:space="preserve"> d. Disputes between developers/builders and customers; - disputes between landlords and tenants/licensor and licen</w:t>
      </w:r>
      <w:r w:rsidR="00054A74">
        <w:rPr>
          <w:rFonts w:ascii="Times New Roman" w:hAnsi="Times New Roman" w:cs="Times New Roman"/>
          <w:sz w:val="24"/>
          <w:szCs w:val="24"/>
        </w:rPr>
        <w:t>sees</w:t>
      </w:r>
    </w:p>
    <w:p w:rsidR="00054A74" w:rsidRDefault="00397434" w:rsidP="0078517E">
      <w:p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lastRenderedPageBreak/>
        <w:t xml:space="preserve"> e. Disputes b</w:t>
      </w:r>
      <w:r w:rsidR="00054A74">
        <w:rPr>
          <w:rFonts w:ascii="Times New Roman" w:hAnsi="Times New Roman" w:cs="Times New Roman"/>
          <w:sz w:val="24"/>
          <w:szCs w:val="24"/>
        </w:rPr>
        <w:t>etween the insurer and insured</w:t>
      </w:r>
    </w:p>
    <w:p w:rsidR="00054A74" w:rsidRPr="00FE6935" w:rsidRDefault="00397434" w:rsidP="0078517E">
      <w:pPr>
        <w:spacing w:line="360" w:lineRule="auto"/>
        <w:jc w:val="both"/>
        <w:rPr>
          <w:rFonts w:ascii="Times New Roman" w:hAnsi="Times New Roman" w:cs="Times New Roman"/>
          <w:b/>
          <w:sz w:val="24"/>
          <w:szCs w:val="24"/>
        </w:rPr>
      </w:pPr>
      <w:r w:rsidRPr="00FE6935">
        <w:rPr>
          <w:rFonts w:ascii="Times New Roman" w:hAnsi="Times New Roman" w:cs="Times New Roman"/>
          <w:b/>
          <w:sz w:val="24"/>
          <w:szCs w:val="24"/>
        </w:rPr>
        <w:t xml:space="preserve">2. All cases arising from strained or soured relationships, including </w:t>
      </w:r>
    </w:p>
    <w:p w:rsidR="00054A74" w:rsidRDefault="00397434" w:rsidP="0078517E">
      <w:p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a. Disputes relating to matrimonial causes, maintenance, custody of children;</w:t>
      </w:r>
    </w:p>
    <w:p w:rsidR="00054A74" w:rsidRDefault="00397434" w:rsidP="0078517E">
      <w:p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 xml:space="preserve"> b. Disputes relating to partition/division among family mem</w:t>
      </w:r>
      <w:r w:rsidR="00054A74">
        <w:rPr>
          <w:rFonts w:ascii="Times New Roman" w:hAnsi="Times New Roman" w:cs="Times New Roman"/>
          <w:sz w:val="24"/>
          <w:szCs w:val="24"/>
        </w:rPr>
        <w:t>bers/coparceners/co-owners</w:t>
      </w:r>
    </w:p>
    <w:p w:rsidR="00054A74" w:rsidRDefault="00397434" w:rsidP="0078517E">
      <w:p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 xml:space="preserve">c. Disputes relating to a partnership among partners. </w:t>
      </w:r>
    </w:p>
    <w:p w:rsidR="00054A74" w:rsidRPr="00FE6935" w:rsidRDefault="00397434" w:rsidP="0078517E">
      <w:pPr>
        <w:spacing w:line="360" w:lineRule="auto"/>
        <w:jc w:val="both"/>
        <w:rPr>
          <w:rFonts w:ascii="Times New Roman" w:hAnsi="Times New Roman" w:cs="Times New Roman"/>
          <w:b/>
          <w:sz w:val="24"/>
          <w:szCs w:val="24"/>
        </w:rPr>
      </w:pPr>
      <w:r w:rsidRPr="00FE6935">
        <w:rPr>
          <w:rFonts w:ascii="Times New Roman" w:hAnsi="Times New Roman" w:cs="Times New Roman"/>
          <w:b/>
          <w:sz w:val="24"/>
          <w:szCs w:val="24"/>
        </w:rPr>
        <w:t>3. All cases where there is a need for continuation of the pre-existing relationship in spite of the disputes, including</w:t>
      </w:r>
    </w:p>
    <w:p w:rsidR="00FE6935" w:rsidRDefault="00054A74" w:rsidP="007851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97434" w:rsidRPr="00054A74">
        <w:rPr>
          <w:rFonts w:ascii="Times New Roman" w:hAnsi="Times New Roman" w:cs="Times New Roman"/>
          <w:sz w:val="24"/>
          <w:szCs w:val="24"/>
        </w:rPr>
        <w:t>Disputes between neighbo</w:t>
      </w:r>
      <w:r w:rsidR="00FE6935">
        <w:rPr>
          <w:rFonts w:ascii="Times New Roman" w:hAnsi="Times New Roman" w:cs="Times New Roman"/>
          <w:sz w:val="24"/>
          <w:szCs w:val="24"/>
        </w:rPr>
        <w:t>u</w:t>
      </w:r>
      <w:r w:rsidR="00397434" w:rsidRPr="00054A74">
        <w:rPr>
          <w:rFonts w:ascii="Times New Roman" w:hAnsi="Times New Roman" w:cs="Times New Roman"/>
          <w:sz w:val="24"/>
          <w:szCs w:val="24"/>
        </w:rPr>
        <w:t xml:space="preserve">rs (relating to elementary rights, </w:t>
      </w:r>
      <w:r w:rsidR="00382B76">
        <w:rPr>
          <w:rFonts w:ascii="Times New Roman" w:hAnsi="Times New Roman" w:cs="Times New Roman"/>
          <w:sz w:val="24"/>
          <w:szCs w:val="24"/>
        </w:rPr>
        <w:t>encroachments, nuisance, etc.</w:t>
      </w:r>
    </w:p>
    <w:p w:rsidR="00054A74" w:rsidRDefault="00397434" w:rsidP="0078517E">
      <w:pPr>
        <w:spacing w:line="360" w:lineRule="auto"/>
        <w:jc w:val="both"/>
        <w:rPr>
          <w:rFonts w:ascii="Times New Roman" w:hAnsi="Times New Roman" w:cs="Times New Roman"/>
          <w:sz w:val="24"/>
          <w:szCs w:val="24"/>
        </w:rPr>
      </w:pPr>
      <w:proofErr w:type="gramStart"/>
      <w:r w:rsidRPr="00054A74">
        <w:rPr>
          <w:rFonts w:ascii="Times New Roman" w:hAnsi="Times New Roman" w:cs="Times New Roman"/>
          <w:sz w:val="24"/>
          <w:szCs w:val="24"/>
        </w:rPr>
        <w:t>b</w:t>
      </w:r>
      <w:proofErr w:type="gramEnd"/>
      <w:r w:rsidRPr="00054A74">
        <w:rPr>
          <w:rFonts w:ascii="Times New Roman" w:hAnsi="Times New Roman" w:cs="Times New Roman"/>
          <w:sz w:val="24"/>
          <w:szCs w:val="24"/>
        </w:rPr>
        <w:t xml:space="preserve">. disputes </w:t>
      </w:r>
      <w:r w:rsidR="00054A74">
        <w:rPr>
          <w:rFonts w:ascii="Times New Roman" w:hAnsi="Times New Roman" w:cs="Times New Roman"/>
          <w:sz w:val="24"/>
          <w:szCs w:val="24"/>
        </w:rPr>
        <w:t>between employers and employees</w:t>
      </w:r>
    </w:p>
    <w:p w:rsidR="00FE6935" w:rsidRDefault="00397434" w:rsidP="0078517E">
      <w:pPr>
        <w:spacing w:line="360" w:lineRule="auto"/>
        <w:jc w:val="both"/>
        <w:rPr>
          <w:rFonts w:ascii="Times New Roman" w:hAnsi="Times New Roman" w:cs="Times New Roman"/>
          <w:sz w:val="24"/>
          <w:szCs w:val="24"/>
        </w:rPr>
      </w:pPr>
      <w:proofErr w:type="gramStart"/>
      <w:r w:rsidRPr="00054A74">
        <w:rPr>
          <w:rFonts w:ascii="Times New Roman" w:hAnsi="Times New Roman" w:cs="Times New Roman"/>
          <w:sz w:val="24"/>
          <w:szCs w:val="24"/>
        </w:rPr>
        <w:t>c</w:t>
      </w:r>
      <w:proofErr w:type="gramEnd"/>
      <w:r w:rsidRPr="00054A74">
        <w:rPr>
          <w:rFonts w:ascii="Times New Roman" w:hAnsi="Times New Roman" w:cs="Times New Roman"/>
          <w:sz w:val="24"/>
          <w:szCs w:val="24"/>
        </w:rPr>
        <w:t>. disputes among members of societies/associations/Apartment owners Associations;</w:t>
      </w:r>
    </w:p>
    <w:p w:rsidR="00054A74" w:rsidRPr="00FE6935" w:rsidRDefault="00397434" w:rsidP="0078517E">
      <w:pPr>
        <w:spacing w:line="360" w:lineRule="auto"/>
        <w:jc w:val="both"/>
        <w:rPr>
          <w:rFonts w:ascii="Times New Roman" w:hAnsi="Times New Roman" w:cs="Times New Roman"/>
          <w:b/>
          <w:sz w:val="24"/>
          <w:szCs w:val="24"/>
        </w:rPr>
      </w:pPr>
      <w:r w:rsidRPr="00054A74">
        <w:rPr>
          <w:rFonts w:ascii="Times New Roman" w:hAnsi="Times New Roman" w:cs="Times New Roman"/>
          <w:sz w:val="24"/>
          <w:szCs w:val="24"/>
        </w:rPr>
        <w:t xml:space="preserve"> </w:t>
      </w:r>
      <w:r w:rsidRPr="00FE6935">
        <w:rPr>
          <w:rFonts w:ascii="Times New Roman" w:hAnsi="Times New Roman" w:cs="Times New Roman"/>
          <w:b/>
          <w:sz w:val="24"/>
          <w:szCs w:val="24"/>
        </w:rPr>
        <w:t>4. All cases relating to tortious liability including - claims for compensation in moto</w:t>
      </w:r>
      <w:r w:rsidR="00054A74" w:rsidRPr="00FE6935">
        <w:rPr>
          <w:rFonts w:ascii="Times New Roman" w:hAnsi="Times New Roman" w:cs="Times New Roman"/>
          <w:b/>
          <w:sz w:val="24"/>
          <w:szCs w:val="24"/>
        </w:rPr>
        <w:t>r accidents/other accidents</w:t>
      </w:r>
    </w:p>
    <w:p w:rsidR="00382B76" w:rsidRDefault="0078517E" w:rsidP="0078517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5. All </w:t>
      </w:r>
      <w:r w:rsidR="00397434" w:rsidRPr="00FE6935">
        <w:rPr>
          <w:rFonts w:ascii="Times New Roman" w:hAnsi="Times New Roman" w:cs="Times New Roman"/>
          <w:b/>
          <w:sz w:val="24"/>
          <w:szCs w:val="24"/>
        </w:rPr>
        <w:t>consumer disputes including disputes where a trader/supplier/manufacturer/service provider is very keen on maintaining his business/professional reputation and credibility or 'product popularity</w:t>
      </w:r>
    </w:p>
    <w:p w:rsidR="00397434" w:rsidRPr="00FE6935" w:rsidRDefault="00FE6935" w:rsidP="0078517E">
      <w:pPr>
        <w:spacing w:line="360" w:lineRule="auto"/>
        <w:jc w:val="both"/>
        <w:rPr>
          <w:rFonts w:ascii="Times New Roman" w:hAnsi="Times New Roman" w:cs="Times New Roman"/>
          <w:b/>
          <w:sz w:val="24"/>
          <w:szCs w:val="24"/>
        </w:rPr>
      </w:pPr>
      <w:r w:rsidRPr="00FE6935">
        <w:rPr>
          <w:rFonts w:ascii="Times New Roman" w:hAnsi="Times New Roman" w:cs="Times New Roman"/>
          <w:b/>
          <w:sz w:val="24"/>
          <w:szCs w:val="24"/>
        </w:rPr>
        <w:t>6. D</w:t>
      </w:r>
      <w:r w:rsidR="00397434" w:rsidRPr="00FE6935">
        <w:rPr>
          <w:rFonts w:ascii="Times New Roman" w:hAnsi="Times New Roman" w:cs="Times New Roman"/>
          <w:b/>
          <w:sz w:val="24"/>
          <w:szCs w:val="24"/>
        </w:rPr>
        <w:t xml:space="preserve">isputes, the judge must careful which ADR he is suggesting or the parties are preferring and the nature of the </w:t>
      </w:r>
      <w:proofErr w:type="gramStart"/>
      <w:r w:rsidR="00397434" w:rsidRPr="00FE6935">
        <w:rPr>
          <w:rFonts w:ascii="Times New Roman" w:hAnsi="Times New Roman" w:cs="Times New Roman"/>
          <w:b/>
          <w:sz w:val="24"/>
          <w:szCs w:val="24"/>
        </w:rPr>
        <w:t>dispute which</w:t>
      </w:r>
      <w:proofErr w:type="gramEnd"/>
      <w:r w:rsidR="00397434" w:rsidRPr="00FE6935">
        <w:rPr>
          <w:rFonts w:ascii="Times New Roman" w:hAnsi="Times New Roman" w:cs="Times New Roman"/>
          <w:b/>
          <w:sz w:val="24"/>
          <w:szCs w:val="24"/>
        </w:rPr>
        <w:t xml:space="preserve"> he is referring. </w:t>
      </w:r>
    </w:p>
    <w:p w:rsidR="002841C6" w:rsidRPr="00FE6935" w:rsidRDefault="002841C6" w:rsidP="0078517E">
      <w:pPr>
        <w:spacing w:line="360" w:lineRule="auto"/>
        <w:jc w:val="both"/>
        <w:rPr>
          <w:rFonts w:ascii="Times New Roman" w:hAnsi="Times New Roman" w:cs="Times New Roman"/>
          <w:b/>
          <w:sz w:val="28"/>
          <w:szCs w:val="28"/>
          <w:shd w:val="clear" w:color="auto" w:fill="FFFFFF"/>
        </w:rPr>
      </w:pPr>
      <w:r w:rsidRPr="00FE6935">
        <w:rPr>
          <w:rFonts w:ascii="Times New Roman" w:hAnsi="Times New Roman" w:cs="Times New Roman"/>
          <w:b/>
          <w:sz w:val="28"/>
          <w:szCs w:val="28"/>
          <w:shd w:val="clear" w:color="auto" w:fill="FFFFFF"/>
        </w:rPr>
        <w:t>Advantages of ADR:</w:t>
      </w:r>
    </w:p>
    <w:p w:rsidR="00FA792A" w:rsidRDefault="002841C6" w:rsidP="0078517E">
      <w:pPr>
        <w:spacing w:line="360" w:lineRule="auto"/>
        <w:jc w:val="both"/>
        <w:rPr>
          <w:rFonts w:ascii="Times New Roman" w:hAnsi="Times New Roman" w:cs="Times New Roman"/>
          <w:sz w:val="24"/>
          <w:szCs w:val="24"/>
          <w:shd w:val="clear" w:color="auto" w:fill="FFFFFF"/>
        </w:rPr>
      </w:pPr>
      <w:r w:rsidRPr="00FE6935">
        <w:rPr>
          <w:rFonts w:ascii="Times New Roman" w:hAnsi="Times New Roman" w:cs="Times New Roman"/>
          <w:sz w:val="24"/>
          <w:szCs w:val="24"/>
          <w:shd w:val="clear" w:color="auto" w:fill="FFFFFF"/>
        </w:rPr>
        <w:t>ADR mechanism has var</w:t>
      </w:r>
      <w:r w:rsidR="00382B76">
        <w:rPr>
          <w:rFonts w:ascii="Times New Roman" w:hAnsi="Times New Roman" w:cs="Times New Roman"/>
          <w:sz w:val="24"/>
          <w:szCs w:val="24"/>
          <w:shd w:val="clear" w:color="auto" w:fill="FFFFFF"/>
        </w:rPr>
        <w:t>ious advantages that are aiding</w:t>
      </w:r>
      <w:r w:rsidRPr="00FE6935">
        <w:rPr>
          <w:rFonts w:ascii="Times New Roman" w:hAnsi="Times New Roman" w:cs="Times New Roman"/>
          <w:sz w:val="24"/>
          <w:szCs w:val="24"/>
          <w:shd w:val="clear" w:color="auto" w:fill="FFFFFF"/>
        </w:rPr>
        <w:t xml:space="preserve"> in its growth</w:t>
      </w:r>
      <w:r w:rsidR="00382B76">
        <w:rPr>
          <w:rFonts w:ascii="Times New Roman" w:hAnsi="Times New Roman" w:cs="Times New Roman"/>
          <w:sz w:val="24"/>
          <w:szCs w:val="24"/>
          <w:shd w:val="clear" w:color="auto" w:fill="FFFFFF"/>
        </w:rPr>
        <w:t xml:space="preserve"> wantonly</w:t>
      </w:r>
      <w:r w:rsidRPr="00FE6935">
        <w:rPr>
          <w:rFonts w:ascii="Times New Roman" w:hAnsi="Times New Roman" w:cs="Times New Roman"/>
          <w:sz w:val="24"/>
          <w:szCs w:val="24"/>
          <w:shd w:val="clear" w:color="auto" w:fill="FFFFFF"/>
        </w:rPr>
        <w:t>. It is affordabl</w:t>
      </w:r>
      <w:r w:rsidR="00382B76">
        <w:rPr>
          <w:rFonts w:ascii="Times New Roman" w:hAnsi="Times New Roman" w:cs="Times New Roman"/>
          <w:sz w:val="24"/>
          <w:szCs w:val="24"/>
          <w:shd w:val="clear" w:color="auto" w:fill="FFFFFF"/>
        </w:rPr>
        <w:t>e and easily available to individuals</w:t>
      </w:r>
      <w:r w:rsidRPr="00FE6935">
        <w:rPr>
          <w:rFonts w:ascii="Times New Roman" w:hAnsi="Times New Roman" w:cs="Times New Roman"/>
          <w:sz w:val="24"/>
          <w:szCs w:val="24"/>
          <w:shd w:val="clear" w:color="auto" w:fill="FFFFFF"/>
        </w:rPr>
        <w:t xml:space="preserve"> belonging to every strata of society, especially </w:t>
      </w:r>
      <w:r w:rsidR="00382B76">
        <w:rPr>
          <w:rFonts w:ascii="Times New Roman" w:hAnsi="Times New Roman" w:cs="Times New Roman"/>
          <w:sz w:val="24"/>
          <w:szCs w:val="24"/>
          <w:shd w:val="clear" w:color="auto" w:fill="FFFFFF"/>
        </w:rPr>
        <w:t xml:space="preserve">to </w:t>
      </w:r>
      <w:r w:rsidRPr="00FE6935">
        <w:rPr>
          <w:rFonts w:ascii="Times New Roman" w:hAnsi="Times New Roman" w:cs="Times New Roman"/>
          <w:sz w:val="24"/>
          <w:szCs w:val="24"/>
          <w:shd w:val="clear" w:color="auto" w:fill="FFFFFF"/>
        </w:rPr>
        <w:t>the people who cannot afford t</w:t>
      </w:r>
      <w:r w:rsidR="00382B76">
        <w:rPr>
          <w:rFonts w:ascii="Times New Roman" w:hAnsi="Times New Roman" w:cs="Times New Roman"/>
          <w:sz w:val="24"/>
          <w:szCs w:val="24"/>
          <w:shd w:val="clear" w:color="auto" w:fill="FFFFFF"/>
        </w:rPr>
        <w:t xml:space="preserve">he litigation expenses. It is also less time </w:t>
      </w:r>
      <w:r w:rsidR="00FA792A">
        <w:rPr>
          <w:rFonts w:ascii="Times New Roman" w:hAnsi="Times New Roman" w:cs="Times New Roman"/>
          <w:sz w:val="24"/>
          <w:szCs w:val="24"/>
          <w:shd w:val="clear" w:color="auto" w:fill="FFFFFF"/>
        </w:rPr>
        <w:t xml:space="preserve">taking </w:t>
      </w:r>
      <w:r w:rsidR="00FA792A" w:rsidRPr="00FE6935">
        <w:rPr>
          <w:rFonts w:ascii="Times New Roman" w:hAnsi="Times New Roman" w:cs="Times New Roman"/>
          <w:sz w:val="24"/>
          <w:szCs w:val="24"/>
          <w:shd w:val="clear" w:color="auto" w:fill="FFFFFF"/>
        </w:rPr>
        <w:t>process</w:t>
      </w:r>
      <w:r w:rsidRPr="00FE6935">
        <w:rPr>
          <w:rFonts w:ascii="Times New Roman" w:hAnsi="Times New Roman" w:cs="Times New Roman"/>
          <w:sz w:val="24"/>
          <w:szCs w:val="24"/>
          <w:shd w:val="clear" w:color="auto" w:fill="FFFFFF"/>
        </w:rPr>
        <w:t xml:space="preserve"> unlike the traditional </w:t>
      </w:r>
      <w:proofErr w:type="gramStart"/>
      <w:r w:rsidRPr="00FE6935">
        <w:rPr>
          <w:rFonts w:ascii="Times New Roman" w:hAnsi="Times New Roman" w:cs="Times New Roman"/>
          <w:sz w:val="24"/>
          <w:szCs w:val="24"/>
          <w:shd w:val="clear" w:color="auto" w:fill="FFFFFF"/>
        </w:rPr>
        <w:t>system which</w:t>
      </w:r>
      <w:proofErr w:type="gramEnd"/>
      <w:r w:rsidRPr="00FE6935">
        <w:rPr>
          <w:rFonts w:ascii="Times New Roman" w:hAnsi="Times New Roman" w:cs="Times New Roman"/>
          <w:sz w:val="24"/>
          <w:szCs w:val="24"/>
          <w:shd w:val="clear" w:color="auto" w:fill="FFFFFF"/>
        </w:rPr>
        <w:t xml:space="preserve"> takes years to deliver justice. It is </w:t>
      </w:r>
      <w:r w:rsidR="00FA792A">
        <w:rPr>
          <w:rFonts w:ascii="Times New Roman" w:hAnsi="Times New Roman" w:cs="Times New Roman"/>
          <w:sz w:val="24"/>
          <w:szCs w:val="24"/>
          <w:shd w:val="clear" w:color="auto" w:fill="FFFFFF"/>
        </w:rPr>
        <w:t xml:space="preserve">unbound </w:t>
      </w:r>
      <w:r w:rsidRPr="00FE6935">
        <w:rPr>
          <w:rFonts w:ascii="Times New Roman" w:hAnsi="Times New Roman" w:cs="Times New Roman"/>
          <w:sz w:val="24"/>
          <w:szCs w:val="24"/>
          <w:shd w:val="clear" w:color="auto" w:fill="FFFFFF"/>
        </w:rPr>
        <w:t xml:space="preserve">from all the technicalities of the normal court and </w:t>
      </w:r>
      <w:proofErr w:type="gramStart"/>
      <w:r w:rsidRPr="00FE6935">
        <w:rPr>
          <w:rFonts w:ascii="Times New Roman" w:hAnsi="Times New Roman" w:cs="Times New Roman"/>
          <w:sz w:val="24"/>
          <w:szCs w:val="24"/>
          <w:shd w:val="clear" w:color="auto" w:fill="FFFFFF"/>
        </w:rPr>
        <w:t>doesn’t</w:t>
      </w:r>
      <w:proofErr w:type="gramEnd"/>
      <w:r w:rsidRPr="00FE6935">
        <w:rPr>
          <w:rFonts w:ascii="Times New Roman" w:hAnsi="Times New Roman" w:cs="Times New Roman"/>
          <w:sz w:val="24"/>
          <w:szCs w:val="24"/>
          <w:shd w:val="clear" w:color="auto" w:fill="FFFFFF"/>
        </w:rPr>
        <w:t xml:space="preserve"> require any expert knowledge. Moreover the </w:t>
      </w:r>
      <w:r w:rsidR="00FA792A">
        <w:rPr>
          <w:rFonts w:ascii="Times New Roman" w:hAnsi="Times New Roman" w:cs="Times New Roman"/>
          <w:sz w:val="24"/>
          <w:szCs w:val="24"/>
          <w:shd w:val="clear" w:color="auto" w:fill="FFFFFF"/>
        </w:rPr>
        <w:t>both the parties are at a win-win situation.</w:t>
      </w:r>
    </w:p>
    <w:p w:rsidR="00AE729D" w:rsidRPr="00054A74" w:rsidRDefault="00FA792A" w:rsidP="0078517E">
      <w:pPr>
        <w:spacing w:line="360" w:lineRule="auto"/>
        <w:jc w:val="both"/>
        <w:rPr>
          <w:rFonts w:ascii="Times New Roman" w:hAnsi="Times New Roman" w:cs="Times New Roman"/>
          <w:b/>
          <w:sz w:val="28"/>
          <w:szCs w:val="28"/>
        </w:rPr>
      </w:pPr>
      <w:r w:rsidRPr="00054A74">
        <w:rPr>
          <w:rFonts w:ascii="Times New Roman" w:hAnsi="Times New Roman" w:cs="Times New Roman"/>
          <w:b/>
          <w:sz w:val="28"/>
          <w:szCs w:val="28"/>
        </w:rPr>
        <w:t xml:space="preserve"> </w:t>
      </w:r>
      <w:r w:rsidR="00AE729D" w:rsidRPr="00054A74">
        <w:rPr>
          <w:rFonts w:ascii="Times New Roman" w:hAnsi="Times New Roman" w:cs="Times New Roman"/>
          <w:b/>
          <w:sz w:val="28"/>
          <w:szCs w:val="28"/>
        </w:rPr>
        <w:t xml:space="preserve">ADR mechanisms </w:t>
      </w:r>
      <w:proofErr w:type="gramStart"/>
      <w:r w:rsidR="00AE729D" w:rsidRPr="00054A74">
        <w:rPr>
          <w:rFonts w:ascii="Times New Roman" w:hAnsi="Times New Roman" w:cs="Times New Roman"/>
          <w:b/>
          <w:sz w:val="28"/>
          <w:szCs w:val="28"/>
        </w:rPr>
        <w:t xml:space="preserve">are broadly </w:t>
      </w:r>
      <w:r w:rsidR="00054A74">
        <w:rPr>
          <w:rFonts w:ascii="Times New Roman" w:hAnsi="Times New Roman" w:cs="Times New Roman"/>
          <w:b/>
          <w:sz w:val="28"/>
          <w:szCs w:val="28"/>
        </w:rPr>
        <w:t>classified</w:t>
      </w:r>
      <w:proofErr w:type="gramEnd"/>
      <w:r w:rsidR="00054A74">
        <w:rPr>
          <w:rFonts w:ascii="Times New Roman" w:hAnsi="Times New Roman" w:cs="Times New Roman"/>
          <w:b/>
          <w:sz w:val="28"/>
          <w:szCs w:val="28"/>
        </w:rPr>
        <w:t xml:space="preserve"> into two major types:</w:t>
      </w:r>
    </w:p>
    <w:p w:rsidR="00054A74" w:rsidRDefault="00AE729D" w:rsidP="0078517E">
      <w:p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 xml:space="preserve"> They are</w:t>
      </w:r>
      <w:r w:rsidR="00054A74">
        <w:rPr>
          <w:rFonts w:ascii="Times New Roman" w:hAnsi="Times New Roman" w:cs="Times New Roman"/>
          <w:sz w:val="24"/>
          <w:szCs w:val="24"/>
        </w:rPr>
        <w:t xml:space="preserve">: </w:t>
      </w:r>
    </w:p>
    <w:p w:rsidR="00054A74" w:rsidRDefault="00AE729D" w:rsidP="0078517E">
      <w:p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lastRenderedPageBreak/>
        <w:t xml:space="preserve"> 1. Adjudicatory ADR mechanisms </w:t>
      </w:r>
    </w:p>
    <w:p w:rsidR="00AE729D" w:rsidRPr="00054A74" w:rsidRDefault="00AE729D" w:rsidP="0078517E">
      <w:p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2. Non-Adjudicatory ADR mechanisms</w:t>
      </w:r>
    </w:p>
    <w:p w:rsidR="00AE729D" w:rsidRPr="00054A74" w:rsidRDefault="00AE729D" w:rsidP="0078517E">
      <w:pPr>
        <w:spacing w:line="360" w:lineRule="auto"/>
        <w:jc w:val="both"/>
        <w:rPr>
          <w:rFonts w:ascii="Times New Roman" w:hAnsi="Times New Roman" w:cs="Times New Roman"/>
          <w:color w:val="333333"/>
          <w:sz w:val="24"/>
          <w:szCs w:val="24"/>
          <w:shd w:val="clear" w:color="auto" w:fill="FFFFFF"/>
        </w:rPr>
      </w:pPr>
      <w:r w:rsidRPr="00054A74">
        <w:rPr>
          <w:rFonts w:ascii="Times New Roman" w:hAnsi="Times New Roman" w:cs="Times New Roman"/>
          <w:sz w:val="24"/>
          <w:szCs w:val="24"/>
        </w:rPr>
        <w:t xml:space="preserve"> In adjudica</w:t>
      </w:r>
      <w:r w:rsidR="00FA792A">
        <w:rPr>
          <w:rFonts w:ascii="Times New Roman" w:hAnsi="Times New Roman" w:cs="Times New Roman"/>
          <w:sz w:val="24"/>
          <w:szCs w:val="24"/>
        </w:rPr>
        <w:t>tory ADR mechanism, the settlement</w:t>
      </w:r>
      <w:r w:rsidRPr="00054A74">
        <w:rPr>
          <w:rFonts w:ascii="Times New Roman" w:hAnsi="Times New Roman" w:cs="Times New Roman"/>
          <w:sz w:val="24"/>
          <w:szCs w:val="24"/>
        </w:rPr>
        <w:t xml:space="preserve"> of the dispute </w:t>
      </w:r>
      <w:proofErr w:type="gramStart"/>
      <w:r w:rsidRPr="00054A74">
        <w:rPr>
          <w:rFonts w:ascii="Times New Roman" w:hAnsi="Times New Roman" w:cs="Times New Roman"/>
          <w:sz w:val="24"/>
          <w:szCs w:val="24"/>
        </w:rPr>
        <w:t>shall be decided</w:t>
      </w:r>
      <w:proofErr w:type="gramEnd"/>
      <w:r w:rsidRPr="00054A74">
        <w:rPr>
          <w:rFonts w:ascii="Times New Roman" w:hAnsi="Times New Roman" w:cs="Times New Roman"/>
          <w:sz w:val="24"/>
          <w:szCs w:val="24"/>
        </w:rPr>
        <w:t xml:space="preserve"> on merits whereas, in non-adjudicatory ADR mechanism, the dispute shall be resolved through cooperative resolution. Arbitration, is considered as adjudicatory ADR mechanisms whereas, Negotiation, Mediation, </w:t>
      </w:r>
      <w:proofErr w:type="spellStart"/>
      <w:r w:rsidRPr="00054A74">
        <w:rPr>
          <w:rFonts w:ascii="Times New Roman" w:hAnsi="Times New Roman" w:cs="Times New Roman"/>
          <w:sz w:val="24"/>
          <w:szCs w:val="24"/>
        </w:rPr>
        <w:t>Lok</w:t>
      </w:r>
      <w:proofErr w:type="spellEnd"/>
      <w:r w:rsidRPr="00054A74">
        <w:rPr>
          <w:rFonts w:ascii="Times New Roman" w:hAnsi="Times New Roman" w:cs="Times New Roman"/>
          <w:sz w:val="24"/>
          <w:szCs w:val="24"/>
        </w:rPr>
        <w:t xml:space="preserve"> </w:t>
      </w:r>
      <w:proofErr w:type="spellStart"/>
      <w:r w:rsidRPr="00054A74">
        <w:rPr>
          <w:rFonts w:ascii="Times New Roman" w:hAnsi="Times New Roman" w:cs="Times New Roman"/>
          <w:sz w:val="24"/>
          <w:szCs w:val="24"/>
        </w:rPr>
        <w:t>Adalat</w:t>
      </w:r>
      <w:proofErr w:type="spellEnd"/>
      <w:r w:rsidRPr="00054A74">
        <w:rPr>
          <w:rFonts w:ascii="Times New Roman" w:hAnsi="Times New Roman" w:cs="Times New Roman"/>
          <w:sz w:val="24"/>
          <w:szCs w:val="24"/>
        </w:rPr>
        <w:t xml:space="preserve"> excluding permanent </w:t>
      </w:r>
      <w:proofErr w:type="spellStart"/>
      <w:r w:rsidRPr="00054A74">
        <w:rPr>
          <w:rFonts w:ascii="Times New Roman" w:hAnsi="Times New Roman" w:cs="Times New Roman"/>
          <w:sz w:val="24"/>
          <w:szCs w:val="24"/>
        </w:rPr>
        <w:t>Lok</w:t>
      </w:r>
      <w:proofErr w:type="spellEnd"/>
      <w:r w:rsidRPr="00054A74">
        <w:rPr>
          <w:rFonts w:ascii="Times New Roman" w:hAnsi="Times New Roman" w:cs="Times New Roman"/>
          <w:sz w:val="24"/>
          <w:szCs w:val="24"/>
        </w:rPr>
        <w:t xml:space="preserve"> </w:t>
      </w:r>
      <w:proofErr w:type="spellStart"/>
      <w:r w:rsidRPr="00054A74">
        <w:rPr>
          <w:rFonts w:ascii="Times New Roman" w:hAnsi="Times New Roman" w:cs="Times New Roman"/>
          <w:sz w:val="24"/>
          <w:szCs w:val="24"/>
        </w:rPr>
        <w:t>Adalat</w:t>
      </w:r>
      <w:proofErr w:type="spellEnd"/>
      <w:r w:rsidRPr="00054A74">
        <w:rPr>
          <w:rFonts w:ascii="Times New Roman" w:hAnsi="Times New Roman" w:cs="Times New Roman"/>
          <w:sz w:val="24"/>
          <w:szCs w:val="24"/>
        </w:rPr>
        <w:t xml:space="preserve"> are considered as non-adjudicatory ADR mechanisms. </w:t>
      </w:r>
      <w:r w:rsidR="00FA792A">
        <w:rPr>
          <w:rFonts w:ascii="Times New Roman" w:hAnsi="Times New Roman" w:cs="Times New Roman"/>
          <w:sz w:val="24"/>
          <w:szCs w:val="24"/>
        </w:rPr>
        <w:t>The courts must be very cautious in deciding the resolution method for the parties in dispute b</w:t>
      </w:r>
      <w:r w:rsidRPr="00054A74">
        <w:rPr>
          <w:rFonts w:ascii="Times New Roman" w:hAnsi="Times New Roman" w:cs="Times New Roman"/>
          <w:sz w:val="24"/>
          <w:szCs w:val="24"/>
        </w:rPr>
        <w:t xml:space="preserve">ecause, once the dispute </w:t>
      </w:r>
      <w:proofErr w:type="gramStart"/>
      <w:r w:rsidRPr="00054A74">
        <w:rPr>
          <w:rFonts w:ascii="Times New Roman" w:hAnsi="Times New Roman" w:cs="Times New Roman"/>
          <w:sz w:val="24"/>
          <w:szCs w:val="24"/>
        </w:rPr>
        <w:t>has been referred</w:t>
      </w:r>
      <w:proofErr w:type="gramEnd"/>
      <w:r w:rsidRPr="00054A74">
        <w:rPr>
          <w:rFonts w:ascii="Times New Roman" w:hAnsi="Times New Roman" w:cs="Times New Roman"/>
          <w:sz w:val="24"/>
          <w:szCs w:val="24"/>
        </w:rPr>
        <w:t xml:space="preserve"> to any adjudicatory ADR mechanism then, it cannot be heard by court</w:t>
      </w:r>
      <w:r w:rsidR="00FA792A">
        <w:rPr>
          <w:rFonts w:ascii="Times New Roman" w:hAnsi="Times New Roman" w:cs="Times New Roman"/>
          <w:sz w:val="24"/>
          <w:szCs w:val="24"/>
        </w:rPr>
        <w:t xml:space="preserve"> again.</w:t>
      </w:r>
    </w:p>
    <w:p w:rsidR="002841C6" w:rsidRDefault="00833BAF" w:rsidP="0078517E">
      <w:pPr>
        <w:tabs>
          <w:tab w:val="left" w:pos="3448"/>
        </w:tabs>
        <w:spacing w:line="360" w:lineRule="auto"/>
        <w:jc w:val="both"/>
        <w:rPr>
          <w:rFonts w:ascii="Times New Roman" w:hAnsi="Times New Roman" w:cs="Times New Roman"/>
          <w:b/>
          <w:color w:val="333333"/>
          <w:sz w:val="28"/>
          <w:szCs w:val="28"/>
          <w:shd w:val="clear" w:color="auto" w:fill="FFFFFF"/>
        </w:rPr>
      </w:pPr>
      <w:r w:rsidRPr="00054A74">
        <w:rPr>
          <w:rFonts w:ascii="Times New Roman" w:hAnsi="Times New Roman" w:cs="Times New Roman"/>
          <w:b/>
          <w:color w:val="333333"/>
          <w:sz w:val="28"/>
          <w:szCs w:val="28"/>
          <w:shd w:val="clear" w:color="auto" w:fill="FFFFFF"/>
        </w:rPr>
        <w:t>Vario</w:t>
      </w:r>
      <w:bookmarkStart w:id="0" w:name="_GoBack"/>
      <w:bookmarkEnd w:id="0"/>
      <w:r w:rsidRPr="00054A74">
        <w:rPr>
          <w:rFonts w:ascii="Times New Roman" w:hAnsi="Times New Roman" w:cs="Times New Roman"/>
          <w:b/>
          <w:color w:val="333333"/>
          <w:sz w:val="28"/>
          <w:szCs w:val="28"/>
          <w:shd w:val="clear" w:color="auto" w:fill="FFFFFF"/>
        </w:rPr>
        <w:t>us modes of ADR:</w:t>
      </w:r>
      <w:r w:rsidR="00FE6935">
        <w:rPr>
          <w:rFonts w:ascii="Times New Roman" w:hAnsi="Times New Roman" w:cs="Times New Roman"/>
          <w:b/>
          <w:color w:val="333333"/>
          <w:sz w:val="28"/>
          <w:szCs w:val="28"/>
          <w:shd w:val="clear" w:color="auto" w:fill="FFFFFF"/>
        </w:rPr>
        <w:tab/>
      </w:r>
    </w:p>
    <w:p w:rsidR="00FE6935" w:rsidRPr="00FE6935" w:rsidRDefault="00FE6935" w:rsidP="0078517E">
      <w:pPr>
        <w:tabs>
          <w:tab w:val="left" w:pos="3448"/>
        </w:tabs>
        <w:spacing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Negotiation:</w:t>
      </w:r>
    </w:p>
    <w:p w:rsidR="001E41DF" w:rsidRDefault="00597A4F" w:rsidP="0078517E">
      <w:pPr>
        <w:spacing w:line="360" w:lineRule="auto"/>
        <w:jc w:val="both"/>
        <w:rPr>
          <w:rFonts w:ascii="Times New Roman" w:hAnsi="Times New Roman" w:cs="Times New Roman"/>
          <w:sz w:val="24"/>
          <w:szCs w:val="24"/>
          <w:shd w:val="clear" w:color="auto" w:fill="FFFFFF"/>
        </w:rPr>
      </w:pPr>
      <w:r w:rsidRPr="00FE6935">
        <w:rPr>
          <w:rFonts w:ascii="Times New Roman" w:hAnsi="Times New Roman" w:cs="Times New Roman"/>
          <w:sz w:val="24"/>
          <w:szCs w:val="24"/>
          <w:shd w:val="clear" w:color="auto" w:fill="FFFFFF"/>
        </w:rPr>
        <w:t xml:space="preserve">The first stage is always the process of </w:t>
      </w:r>
      <w:proofErr w:type="gramStart"/>
      <w:r w:rsidRPr="00FE6935">
        <w:rPr>
          <w:rFonts w:ascii="Times New Roman" w:hAnsi="Times New Roman" w:cs="Times New Roman"/>
          <w:sz w:val="24"/>
          <w:szCs w:val="24"/>
          <w:shd w:val="clear" w:color="auto" w:fill="FFFFFF"/>
        </w:rPr>
        <w:t>Negotiation</w:t>
      </w:r>
      <w:r w:rsidR="001E41DF" w:rsidRPr="00FE6935">
        <w:rPr>
          <w:rFonts w:ascii="Times New Roman" w:hAnsi="Times New Roman" w:cs="Times New Roman"/>
          <w:sz w:val="24"/>
          <w:szCs w:val="24"/>
          <w:shd w:val="clear" w:color="auto" w:fill="FFFFFF"/>
        </w:rPr>
        <w:t xml:space="preserve"> </w:t>
      </w:r>
      <w:r w:rsidRPr="00FE6935">
        <w:rPr>
          <w:rFonts w:ascii="Times New Roman" w:hAnsi="Times New Roman" w:cs="Times New Roman"/>
          <w:sz w:val="24"/>
          <w:szCs w:val="24"/>
          <w:shd w:val="clear" w:color="auto" w:fill="FFFFFF"/>
        </w:rPr>
        <w:t>which</w:t>
      </w:r>
      <w:proofErr w:type="gramEnd"/>
      <w:r w:rsidRPr="00FE6935">
        <w:rPr>
          <w:rFonts w:ascii="Times New Roman" w:hAnsi="Times New Roman" w:cs="Times New Roman"/>
          <w:sz w:val="24"/>
          <w:szCs w:val="24"/>
          <w:shd w:val="clear" w:color="auto" w:fill="FFFFFF"/>
        </w:rPr>
        <w:t xml:space="preserve"> </w:t>
      </w:r>
      <w:r w:rsidR="001E41DF" w:rsidRPr="00FE6935">
        <w:rPr>
          <w:rFonts w:ascii="Times New Roman" w:hAnsi="Times New Roman" w:cs="Times New Roman"/>
          <w:sz w:val="24"/>
          <w:szCs w:val="24"/>
          <w:shd w:val="clear" w:color="auto" w:fill="FFFFFF"/>
        </w:rPr>
        <w:t>allows the parties to meet in order to settle a dispute</w:t>
      </w:r>
      <w:r w:rsidRPr="00FE6935">
        <w:rPr>
          <w:rFonts w:ascii="Times New Roman" w:hAnsi="Times New Roman" w:cs="Times New Roman"/>
          <w:sz w:val="24"/>
          <w:szCs w:val="24"/>
          <w:shd w:val="clear" w:color="auto" w:fill="FFFFFF"/>
        </w:rPr>
        <w:t>.  P</w:t>
      </w:r>
      <w:r w:rsidR="001E41DF" w:rsidRPr="00FE6935">
        <w:rPr>
          <w:rFonts w:ascii="Times New Roman" w:hAnsi="Times New Roman" w:cs="Times New Roman"/>
          <w:sz w:val="24"/>
          <w:szCs w:val="24"/>
          <w:shd w:val="clear" w:color="auto" w:fill="FFFFFF"/>
        </w:rPr>
        <w:t xml:space="preserve">arties themselves </w:t>
      </w:r>
      <w:r w:rsidRPr="00FE6935">
        <w:rPr>
          <w:rFonts w:ascii="Times New Roman" w:hAnsi="Times New Roman" w:cs="Times New Roman"/>
          <w:sz w:val="24"/>
          <w:szCs w:val="24"/>
          <w:shd w:val="clear" w:color="auto" w:fill="FFFFFF"/>
        </w:rPr>
        <w:t xml:space="preserve">have the power </w:t>
      </w:r>
      <w:r w:rsidR="001E41DF" w:rsidRPr="00FE6935">
        <w:rPr>
          <w:rFonts w:ascii="Times New Roman" w:hAnsi="Times New Roman" w:cs="Times New Roman"/>
          <w:sz w:val="24"/>
          <w:szCs w:val="24"/>
          <w:shd w:val="clear" w:color="auto" w:fill="FFFFFF"/>
        </w:rPr>
        <w:t xml:space="preserve">to control the process and the </w:t>
      </w:r>
      <w:r w:rsidR="006379DC">
        <w:rPr>
          <w:rFonts w:ascii="Times New Roman" w:hAnsi="Times New Roman" w:cs="Times New Roman"/>
          <w:sz w:val="24"/>
          <w:szCs w:val="24"/>
          <w:shd w:val="clear" w:color="auto" w:fill="FFFFFF"/>
        </w:rPr>
        <w:t xml:space="preserve">solution. </w:t>
      </w:r>
      <w:r w:rsidR="006379DC" w:rsidRPr="00FE6935">
        <w:rPr>
          <w:rFonts w:ascii="Times New Roman" w:hAnsi="Times New Roman" w:cs="Times New Roman"/>
          <w:sz w:val="24"/>
          <w:szCs w:val="24"/>
          <w:shd w:val="clear" w:color="auto" w:fill="FFFFFF"/>
        </w:rPr>
        <w:t>Here</w:t>
      </w:r>
      <w:r w:rsidR="00833BAF" w:rsidRPr="00FE6935">
        <w:rPr>
          <w:rFonts w:ascii="Times New Roman" w:hAnsi="Times New Roman" w:cs="Times New Roman"/>
          <w:sz w:val="24"/>
          <w:szCs w:val="24"/>
          <w:shd w:val="clear" w:color="auto" w:fill="FFFFFF"/>
        </w:rPr>
        <w:t>, negotiation means self-</w:t>
      </w:r>
      <w:r w:rsidR="006379DC" w:rsidRPr="00FE6935">
        <w:rPr>
          <w:rFonts w:ascii="Times New Roman" w:hAnsi="Times New Roman" w:cs="Times New Roman"/>
          <w:sz w:val="24"/>
          <w:szCs w:val="24"/>
          <w:shd w:val="clear" w:color="auto" w:fill="FFFFFF"/>
        </w:rPr>
        <w:t>counselling</w:t>
      </w:r>
      <w:r w:rsidR="00833BAF" w:rsidRPr="00FE6935">
        <w:rPr>
          <w:rFonts w:ascii="Times New Roman" w:hAnsi="Times New Roman" w:cs="Times New Roman"/>
          <w:sz w:val="24"/>
          <w:szCs w:val="24"/>
          <w:shd w:val="clear" w:color="auto" w:fill="FFFFFF"/>
        </w:rPr>
        <w:t xml:space="preserve"> between the parties to resolve their dispute but it </w:t>
      </w:r>
      <w:proofErr w:type="gramStart"/>
      <w:r w:rsidR="00833BAF" w:rsidRPr="00FE6935">
        <w:rPr>
          <w:rFonts w:ascii="Times New Roman" w:hAnsi="Times New Roman" w:cs="Times New Roman"/>
          <w:sz w:val="24"/>
          <w:szCs w:val="24"/>
          <w:shd w:val="clear" w:color="auto" w:fill="FFFFFF"/>
        </w:rPr>
        <w:t>doesn’t</w:t>
      </w:r>
      <w:proofErr w:type="gramEnd"/>
      <w:r w:rsidR="00833BAF" w:rsidRPr="00FE6935">
        <w:rPr>
          <w:rFonts w:ascii="Times New Roman" w:hAnsi="Times New Roman" w:cs="Times New Roman"/>
          <w:sz w:val="24"/>
          <w:szCs w:val="24"/>
          <w:shd w:val="clear" w:color="auto" w:fill="FFFFFF"/>
        </w:rPr>
        <w:t xml:space="preserve"> have any statutory recognition in India.</w:t>
      </w:r>
    </w:p>
    <w:p w:rsidR="00FE6935" w:rsidRPr="00FE6935" w:rsidRDefault="00FE6935" w:rsidP="0078517E">
      <w:pPr>
        <w:spacing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Mediation:</w:t>
      </w:r>
    </w:p>
    <w:p w:rsidR="00597A4F" w:rsidRPr="00054A74" w:rsidRDefault="001E41DF" w:rsidP="0078517E">
      <w:pPr>
        <w:pStyle w:val="NormalWeb"/>
        <w:shd w:val="clear" w:color="auto" w:fill="FFFFFF"/>
        <w:spacing w:before="0" w:beforeAutospacing="0" w:after="127" w:afterAutospacing="0" w:line="360" w:lineRule="auto"/>
        <w:jc w:val="both"/>
        <w:rPr>
          <w:shd w:val="clear" w:color="auto" w:fill="FFFFFF"/>
        </w:rPr>
      </w:pPr>
      <w:r w:rsidRPr="00FE6935">
        <w:rPr>
          <w:shd w:val="clear" w:color="auto" w:fill="FFFFFF"/>
        </w:rPr>
        <w:t xml:space="preserve">Mediation is an informal alternative to litigation. Mediators are </w:t>
      </w:r>
      <w:r w:rsidR="00597A4F" w:rsidRPr="00FE6935">
        <w:rPr>
          <w:shd w:val="clear" w:color="auto" w:fill="FFFFFF"/>
        </w:rPr>
        <w:t xml:space="preserve">persons </w:t>
      </w:r>
      <w:r w:rsidR="00EB5B2B" w:rsidRPr="00FE6935">
        <w:rPr>
          <w:shd w:val="clear" w:color="auto" w:fill="FFFFFF"/>
        </w:rPr>
        <w:t>trained in negotiation</w:t>
      </w:r>
      <w:r w:rsidRPr="00FE6935">
        <w:rPr>
          <w:shd w:val="clear" w:color="auto" w:fill="FFFFFF"/>
        </w:rPr>
        <w:t xml:space="preserve">, </w:t>
      </w:r>
      <w:r w:rsidR="00EB5B2B" w:rsidRPr="00FE6935">
        <w:rPr>
          <w:shd w:val="clear" w:color="auto" w:fill="FFFFFF"/>
        </w:rPr>
        <w:t xml:space="preserve">who </w:t>
      </w:r>
      <w:r w:rsidRPr="00FE6935">
        <w:rPr>
          <w:shd w:val="clear" w:color="auto" w:fill="FFFFFF"/>
        </w:rPr>
        <w:t>attempt</w:t>
      </w:r>
      <w:r w:rsidR="00597A4F" w:rsidRPr="00FE6935">
        <w:rPr>
          <w:shd w:val="clear" w:color="auto" w:fill="FFFFFF"/>
        </w:rPr>
        <w:t>s</w:t>
      </w:r>
      <w:r w:rsidRPr="00FE6935">
        <w:rPr>
          <w:shd w:val="clear" w:color="auto" w:fill="FFFFFF"/>
        </w:rPr>
        <w:t xml:space="preserve"> to work out a settlement or agreement </w:t>
      </w:r>
      <w:r w:rsidR="00597A4F" w:rsidRPr="00FE6935">
        <w:rPr>
          <w:shd w:val="clear" w:color="auto" w:fill="FFFFFF"/>
        </w:rPr>
        <w:t xml:space="preserve">between </w:t>
      </w:r>
      <w:r w:rsidRPr="00FE6935">
        <w:rPr>
          <w:shd w:val="clear" w:color="auto" w:fill="FFFFFF"/>
        </w:rPr>
        <w:t>both</w:t>
      </w:r>
      <w:r w:rsidR="00597A4F" w:rsidRPr="00FE6935">
        <w:rPr>
          <w:shd w:val="clear" w:color="auto" w:fill="FFFFFF"/>
        </w:rPr>
        <w:t xml:space="preserve"> the</w:t>
      </w:r>
      <w:r w:rsidR="00EB5B2B" w:rsidRPr="00FE6935">
        <w:rPr>
          <w:shd w:val="clear" w:color="auto" w:fill="FFFFFF"/>
        </w:rPr>
        <w:t xml:space="preserve"> parties. The mediator conducts the joint sessions </w:t>
      </w:r>
      <w:proofErr w:type="gramStart"/>
      <w:r w:rsidR="00EB5B2B" w:rsidRPr="00FE6935">
        <w:rPr>
          <w:shd w:val="clear" w:color="auto" w:fill="FFFFFF"/>
        </w:rPr>
        <w:t>and also</w:t>
      </w:r>
      <w:proofErr w:type="gramEnd"/>
      <w:r w:rsidR="00EB5B2B" w:rsidRPr="00FE6935">
        <w:rPr>
          <w:shd w:val="clear" w:color="auto" w:fill="FFFFFF"/>
        </w:rPr>
        <w:t xml:space="preserve"> the private sessions in which the mediator discusses the issues and solutions for resolving such issues</w:t>
      </w:r>
      <w:r w:rsidR="002841C6" w:rsidRPr="00FE6935">
        <w:rPr>
          <w:shd w:val="clear" w:color="auto" w:fill="FFFFFF"/>
        </w:rPr>
        <w:t xml:space="preserve">. Mediation is of most use especially in the matrimonial and property disputes. However, </w:t>
      </w:r>
      <w:r w:rsidRPr="00FE6935">
        <w:rPr>
          <w:shd w:val="clear" w:color="auto" w:fill="FFFFFF"/>
        </w:rPr>
        <w:t>Mediation is not binding</w:t>
      </w:r>
      <w:r w:rsidR="00597A4F" w:rsidRPr="00FE6935">
        <w:rPr>
          <w:shd w:val="clear" w:color="auto" w:fill="FFFFFF"/>
        </w:rPr>
        <w:t xml:space="preserve"> and if a party is </w:t>
      </w:r>
      <w:proofErr w:type="gramStart"/>
      <w:r w:rsidR="00597A4F" w:rsidRPr="00FE6935">
        <w:rPr>
          <w:shd w:val="clear" w:color="auto" w:fill="FFFFFF"/>
        </w:rPr>
        <w:t>unsatisfied</w:t>
      </w:r>
      <w:proofErr w:type="gramEnd"/>
      <w:r w:rsidR="00597A4F" w:rsidRPr="00FE6935">
        <w:rPr>
          <w:shd w:val="clear" w:color="auto" w:fill="FFFFFF"/>
        </w:rPr>
        <w:t xml:space="preserve"> they can opt for other methods like Arbitration </w:t>
      </w:r>
      <w:r w:rsidR="00EB5B2B" w:rsidRPr="00FE6935">
        <w:rPr>
          <w:shd w:val="clear" w:color="auto" w:fill="FFFFFF"/>
        </w:rPr>
        <w:t>and</w:t>
      </w:r>
      <w:r w:rsidR="00EB5B2B" w:rsidRPr="00054A74">
        <w:rPr>
          <w:shd w:val="clear" w:color="auto" w:fill="FFFFFF"/>
        </w:rPr>
        <w:t xml:space="preserve"> further </w:t>
      </w:r>
      <w:r w:rsidR="00597A4F" w:rsidRPr="00054A74">
        <w:rPr>
          <w:shd w:val="clear" w:color="auto" w:fill="FFFFFF"/>
        </w:rPr>
        <w:t>Litigation.</w:t>
      </w:r>
    </w:p>
    <w:p w:rsidR="00833BAF" w:rsidRPr="00054A74" w:rsidRDefault="00833BAF" w:rsidP="0078517E">
      <w:pPr>
        <w:shd w:val="clear" w:color="auto" w:fill="FFFFFF"/>
        <w:spacing w:line="360" w:lineRule="auto"/>
        <w:jc w:val="both"/>
        <w:rPr>
          <w:rFonts w:ascii="Times New Roman" w:eastAsia="Times New Roman" w:hAnsi="Times New Roman" w:cs="Times New Roman"/>
          <w:b/>
          <w:iCs/>
          <w:caps/>
          <w:sz w:val="24"/>
          <w:szCs w:val="24"/>
          <w:lang w:eastAsia="en-IN"/>
        </w:rPr>
      </w:pPr>
      <w:r w:rsidRPr="00054A74">
        <w:rPr>
          <w:rFonts w:ascii="Times New Roman" w:eastAsia="Times New Roman" w:hAnsi="Times New Roman" w:cs="Times New Roman"/>
          <w:b/>
          <w:iCs/>
          <w:caps/>
          <w:sz w:val="24"/>
          <w:szCs w:val="24"/>
          <w:lang w:eastAsia="en-IN"/>
        </w:rPr>
        <w:t>THE PROCESS OF MEDIATION WOR</w:t>
      </w:r>
      <w:r w:rsidR="00054A74">
        <w:rPr>
          <w:rFonts w:ascii="Times New Roman" w:eastAsia="Times New Roman" w:hAnsi="Times New Roman" w:cs="Times New Roman"/>
          <w:b/>
          <w:iCs/>
          <w:caps/>
          <w:sz w:val="24"/>
          <w:szCs w:val="24"/>
          <w:lang w:eastAsia="en-IN"/>
        </w:rPr>
        <w:t>KS IN VARIOUS STAGES. THESE ARE:</w:t>
      </w:r>
    </w:p>
    <w:p w:rsidR="00833BAF" w:rsidRPr="0078517E" w:rsidRDefault="00833BAF" w:rsidP="0078517E">
      <w:pPr>
        <w:numPr>
          <w:ilvl w:val="0"/>
          <w:numId w:val="3"/>
        </w:numPr>
        <w:shd w:val="clear" w:color="auto" w:fill="FFFFFF"/>
        <w:spacing w:before="100" w:beforeAutospacing="1" w:after="100" w:afterAutospacing="1" w:line="360" w:lineRule="auto"/>
        <w:ind w:left="988"/>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Opening statement</w:t>
      </w:r>
    </w:p>
    <w:p w:rsidR="00833BAF" w:rsidRPr="0078517E" w:rsidRDefault="00833BAF" w:rsidP="0078517E">
      <w:pPr>
        <w:numPr>
          <w:ilvl w:val="0"/>
          <w:numId w:val="3"/>
        </w:numPr>
        <w:shd w:val="clear" w:color="auto" w:fill="FFFFFF"/>
        <w:spacing w:before="100" w:beforeAutospacing="1" w:after="100" w:afterAutospacing="1" w:line="360" w:lineRule="auto"/>
        <w:ind w:left="988"/>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Joint session</w:t>
      </w:r>
    </w:p>
    <w:p w:rsidR="00833BAF" w:rsidRPr="0078517E" w:rsidRDefault="00833BAF" w:rsidP="0078517E">
      <w:pPr>
        <w:numPr>
          <w:ilvl w:val="0"/>
          <w:numId w:val="3"/>
        </w:numPr>
        <w:shd w:val="clear" w:color="auto" w:fill="FFFFFF"/>
        <w:spacing w:before="100" w:beforeAutospacing="1" w:after="100" w:afterAutospacing="1" w:line="360" w:lineRule="auto"/>
        <w:ind w:left="988"/>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Separate session and,</w:t>
      </w:r>
    </w:p>
    <w:p w:rsidR="00833BAF" w:rsidRPr="0078517E" w:rsidRDefault="00833BAF" w:rsidP="0078517E">
      <w:pPr>
        <w:numPr>
          <w:ilvl w:val="0"/>
          <w:numId w:val="3"/>
        </w:numPr>
        <w:shd w:val="clear" w:color="auto" w:fill="FFFFFF"/>
        <w:spacing w:before="100" w:beforeAutospacing="1" w:after="100" w:afterAutospacing="1" w:line="360" w:lineRule="auto"/>
        <w:ind w:left="988"/>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Closing  </w:t>
      </w:r>
    </w:p>
    <w:p w:rsidR="00833BAF" w:rsidRPr="0078517E" w:rsidRDefault="00833BAF"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lastRenderedPageBreak/>
        <w:t>At the commencement of mediation process, the mediator shall ensure the parties and their counsels should be present.</w:t>
      </w:r>
    </w:p>
    <w:p w:rsidR="006379DC" w:rsidRPr="0078517E" w:rsidRDefault="00833BAF" w:rsidP="0078517E">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 xml:space="preserve">Initially in the opening </w:t>
      </w:r>
      <w:proofErr w:type="gramStart"/>
      <w:r w:rsidRPr="0078517E">
        <w:rPr>
          <w:rFonts w:ascii="Times New Roman" w:eastAsia="Times New Roman" w:hAnsi="Times New Roman" w:cs="Times New Roman"/>
          <w:color w:val="000000" w:themeColor="text1"/>
          <w:sz w:val="24"/>
          <w:szCs w:val="24"/>
          <w:lang w:eastAsia="en-IN"/>
        </w:rPr>
        <w:t>statement</w:t>
      </w:r>
      <w:proofErr w:type="gramEnd"/>
      <w:r w:rsidRPr="0078517E">
        <w:rPr>
          <w:rFonts w:ascii="Times New Roman" w:eastAsia="Times New Roman" w:hAnsi="Times New Roman" w:cs="Times New Roman"/>
          <w:color w:val="000000" w:themeColor="text1"/>
          <w:sz w:val="24"/>
          <w:szCs w:val="24"/>
          <w:lang w:eastAsia="en-IN"/>
        </w:rPr>
        <w:t xml:space="preserve"> he furnishes all the information about his appointment and declares he does not have any connection with either of parties and has no interest in the dispute.</w:t>
      </w:r>
    </w:p>
    <w:p w:rsidR="006379DC" w:rsidRPr="0078517E" w:rsidRDefault="00833BAF" w:rsidP="0078517E">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 xml:space="preserve">In the joint session, he gathers all the information, understand the fact and issues about the dispute by inviting both the parties to present their case and put forward their perspective without any interruption. In this session, mediator tries to </w:t>
      </w:r>
      <w:proofErr w:type="gramStart"/>
      <w:r w:rsidRPr="0078517E">
        <w:rPr>
          <w:rFonts w:ascii="Times New Roman" w:eastAsia="Times New Roman" w:hAnsi="Times New Roman" w:cs="Times New Roman"/>
          <w:color w:val="000000" w:themeColor="text1"/>
          <w:sz w:val="24"/>
          <w:szCs w:val="24"/>
          <w:lang w:eastAsia="en-IN"/>
        </w:rPr>
        <w:t>encourage and promote communication</w:t>
      </w:r>
      <w:proofErr w:type="gramEnd"/>
      <w:r w:rsidRPr="0078517E">
        <w:rPr>
          <w:rFonts w:ascii="Times New Roman" w:eastAsia="Times New Roman" w:hAnsi="Times New Roman" w:cs="Times New Roman"/>
          <w:color w:val="000000" w:themeColor="text1"/>
          <w:sz w:val="24"/>
          <w:szCs w:val="24"/>
          <w:lang w:eastAsia="en-IN"/>
        </w:rPr>
        <w:t xml:space="preserve"> and manage interruption and outbursts by the parties.</w:t>
      </w:r>
    </w:p>
    <w:p w:rsidR="006379DC" w:rsidRPr="0078517E" w:rsidRDefault="00833BAF" w:rsidP="0078517E">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Next is separate session, where he tries to understand the dispute at a deeper level, gathers specific information by taking both the parties in confidence separately.</w:t>
      </w:r>
    </w:p>
    <w:p w:rsidR="006379DC" w:rsidRPr="0078517E" w:rsidRDefault="00833BAF" w:rsidP="0078517E">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Mediator asks frequent questions on facts and discusses strengths and weaknesses to the parties of their respective cases.</w:t>
      </w:r>
    </w:p>
    <w:p w:rsidR="00382B76" w:rsidRPr="0078517E" w:rsidRDefault="00833BAF" w:rsidP="0078517E">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After hearing both the sides, mediator starts formulating issues for resolution and creating options for settlement.</w:t>
      </w:r>
    </w:p>
    <w:p w:rsidR="00833BAF" w:rsidRPr="0078517E" w:rsidRDefault="00833BAF" w:rsidP="0078517E">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In the case of failure to reach any agreement through negotiation in mediation, mediator uses different Reality check technique  like:</w:t>
      </w:r>
    </w:p>
    <w:p w:rsidR="00833BAF" w:rsidRPr="0078517E" w:rsidRDefault="00833BAF"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b/>
          <w:bCs/>
          <w:i/>
          <w:iCs/>
          <w:color w:val="000000" w:themeColor="text1"/>
          <w:sz w:val="24"/>
          <w:szCs w:val="24"/>
          <w:lang w:eastAsia="en-IN"/>
        </w:rPr>
        <w:t>Best Alternative to Negotiated Agreement (BATNA)</w:t>
      </w:r>
    </w:p>
    <w:p w:rsidR="00833BAF" w:rsidRPr="0078517E" w:rsidRDefault="00833BAF"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 xml:space="preserve">It is the best possible outcome both the party come up with or has in mind. Its suitable situation as each party thinks about their most </w:t>
      </w:r>
      <w:r w:rsidR="00382B76" w:rsidRPr="0078517E">
        <w:rPr>
          <w:rFonts w:ascii="Times New Roman" w:eastAsia="Times New Roman" w:hAnsi="Times New Roman" w:cs="Times New Roman"/>
          <w:color w:val="000000" w:themeColor="text1"/>
          <w:sz w:val="24"/>
          <w:szCs w:val="24"/>
          <w:lang w:eastAsia="en-IN"/>
        </w:rPr>
        <w:t>favourable</w:t>
      </w:r>
      <w:r w:rsidRPr="0078517E">
        <w:rPr>
          <w:rFonts w:ascii="Times New Roman" w:eastAsia="Times New Roman" w:hAnsi="Times New Roman" w:cs="Times New Roman"/>
          <w:color w:val="000000" w:themeColor="text1"/>
          <w:sz w:val="24"/>
          <w:szCs w:val="24"/>
          <w:lang w:eastAsia="en-IN"/>
        </w:rPr>
        <w:t xml:space="preserve"> scenario looks like.</w:t>
      </w:r>
    </w:p>
    <w:p w:rsidR="00833BAF" w:rsidRPr="0078517E" w:rsidRDefault="00833BAF"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b/>
          <w:bCs/>
          <w:i/>
          <w:iCs/>
          <w:color w:val="000000" w:themeColor="text1"/>
          <w:sz w:val="24"/>
          <w:szCs w:val="24"/>
          <w:lang w:eastAsia="en-IN"/>
        </w:rPr>
        <w:t>Most Likely Alternative to Negotiated Agreement (MLATNA)</w:t>
      </w:r>
    </w:p>
    <w:p w:rsidR="00833BAF" w:rsidRPr="0078517E" w:rsidRDefault="00833BAF"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 xml:space="preserve">For a successful negotiation the result always </w:t>
      </w:r>
      <w:r w:rsidR="00382B76" w:rsidRPr="0078517E">
        <w:rPr>
          <w:rFonts w:ascii="Times New Roman" w:eastAsia="Times New Roman" w:hAnsi="Times New Roman" w:cs="Times New Roman"/>
          <w:color w:val="000000" w:themeColor="text1"/>
          <w:sz w:val="24"/>
          <w:szCs w:val="24"/>
          <w:lang w:eastAsia="en-IN"/>
        </w:rPr>
        <w:t>lays</w:t>
      </w:r>
      <w:r w:rsidRPr="0078517E">
        <w:rPr>
          <w:rFonts w:ascii="Times New Roman" w:eastAsia="Times New Roman" w:hAnsi="Times New Roman" w:cs="Times New Roman"/>
          <w:color w:val="000000" w:themeColor="text1"/>
          <w:sz w:val="24"/>
          <w:szCs w:val="24"/>
          <w:lang w:eastAsia="en-IN"/>
        </w:rPr>
        <w:t xml:space="preserve"> in the middle, mediator after considering both the parties comes up with most likely outcome. Here result is not always in the middle but little left or right of the </w:t>
      </w:r>
      <w:r w:rsidR="00382B76" w:rsidRPr="0078517E">
        <w:rPr>
          <w:rFonts w:ascii="Times New Roman" w:eastAsia="Times New Roman" w:hAnsi="Times New Roman" w:cs="Times New Roman"/>
          <w:color w:val="000000" w:themeColor="text1"/>
          <w:sz w:val="24"/>
          <w:szCs w:val="24"/>
          <w:lang w:eastAsia="en-IN"/>
        </w:rPr>
        <w:t>centre</w:t>
      </w:r>
      <w:r w:rsidRPr="0078517E">
        <w:rPr>
          <w:rFonts w:ascii="Times New Roman" w:eastAsia="Times New Roman" w:hAnsi="Times New Roman" w:cs="Times New Roman"/>
          <w:color w:val="000000" w:themeColor="text1"/>
          <w:sz w:val="24"/>
          <w:szCs w:val="24"/>
          <w:lang w:eastAsia="en-IN"/>
        </w:rPr>
        <w:t xml:space="preserve"> depending on negotiation situation.</w:t>
      </w:r>
    </w:p>
    <w:p w:rsidR="00833BAF" w:rsidRPr="0078517E" w:rsidRDefault="00833BAF"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b/>
          <w:bCs/>
          <w:i/>
          <w:iCs/>
          <w:color w:val="000000" w:themeColor="text1"/>
          <w:sz w:val="24"/>
          <w:szCs w:val="24"/>
          <w:lang w:eastAsia="en-IN"/>
        </w:rPr>
        <w:t>Worst Alternative to Negotiated Agreement (WATNA)</w:t>
      </w:r>
    </w:p>
    <w:p w:rsidR="00833BAF" w:rsidRPr="0078517E" w:rsidRDefault="00833BAF"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It the worst possible outcome a party has in their mind for what could happen during negotiation.  </w:t>
      </w:r>
    </w:p>
    <w:p w:rsidR="00FE6935" w:rsidRPr="0078517E" w:rsidRDefault="00833BAF"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lastRenderedPageBreak/>
        <w:t>It may be helpful to the parties and mediator to examine the alternative outside the mediation</w:t>
      </w:r>
      <w:r w:rsidR="00054A74" w:rsidRPr="0078517E">
        <w:rPr>
          <w:rFonts w:ascii="Times New Roman" w:eastAsia="Times New Roman" w:hAnsi="Times New Roman" w:cs="Times New Roman"/>
          <w:color w:val="000000" w:themeColor="text1"/>
          <w:sz w:val="24"/>
          <w:szCs w:val="24"/>
          <w:lang w:eastAsia="en-IN"/>
        </w:rPr>
        <w:t xml:space="preserve"> </w:t>
      </w:r>
      <w:r w:rsidRPr="0078517E">
        <w:rPr>
          <w:rFonts w:ascii="Times New Roman" w:eastAsia="Times New Roman" w:hAnsi="Times New Roman" w:cs="Times New Roman"/>
          <w:color w:val="000000" w:themeColor="text1"/>
          <w:sz w:val="24"/>
          <w:szCs w:val="24"/>
          <w:lang w:eastAsia="en-IN"/>
        </w:rPr>
        <w:t xml:space="preserve">(specifically litigation) and discusses the consequences of failing to reach agreement </w:t>
      </w:r>
      <w:proofErr w:type="gramStart"/>
      <w:r w:rsidRPr="0078517E">
        <w:rPr>
          <w:rFonts w:ascii="Times New Roman" w:eastAsia="Times New Roman" w:hAnsi="Times New Roman" w:cs="Times New Roman"/>
          <w:color w:val="000000" w:themeColor="text1"/>
          <w:sz w:val="24"/>
          <w:szCs w:val="24"/>
          <w:lang w:eastAsia="en-IN"/>
        </w:rPr>
        <w:t>like:</w:t>
      </w:r>
      <w:proofErr w:type="gramEnd"/>
      <w:r w:rsidRPr="0078517E">
        <w:rPr>
          <w:rFonts w:ascii="Times New Roman" w:eastAsia="Times New Roman" w:hAnsi="Times New Roman" w:cs="Times New Roman"/>
          <w:color w:val="000000" w:themeColor="text1"/>
          <w:sz w:val="24"/>
          <w:szCs w:val="24"/>
          <w:lang w:eastAsia="en-IN"/>
        </w:rPr>
        <w:t xml:space="preserve"> effect on the relationship of the parties or effect on the business of the parties. It is always important to consider and discuss the worst and most probable outcomes, it’s not always people get the best outcome.</w:t>
      </w:r>
    </w:p>
    <w:p w:rsidR="00833BAF" w:rsidRPr="0078517E" w:rsidRDefault="00833BAF"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Mediator discusses the perspective of the parties about the possible outcome at litigation. It is also helpful for the mediator to work with parties and their advocates to come to a proper understanding of the best, worst and most probable outcome to the dispute through litigation as that would help the parties to acknowledge the reality and prepare realistic, logical and workable proposals.</w:t>
      </w:r>
    </w:p>
    <w:p w:rsidR="00833BAF" w:rsidRPr="0078517E" w:rsidRDefault="00050ED1" w:rsidP="0078517E">
      <w:pPr>
        <w:pStyle w:val="NormalWeb"/>
        <w:shd w:val="clear" w:color="auto" w:fill="FFFFFF"/>
        <w:spacing w:before="0" w:beforeAutospacing="0" w:after="127" w:afterAutospacing="0" w:line="360" w:lineRule="auto"/>
        <w:jc w:val="both"/>
        <w:rPr>
          <w:b/>
          <w:color w:val="000000" w:themeColor="text1"/>
          <w:sz w:val="28"/>
          <w:szCs w:val="28"/>
        </w:rPr>
      </w:pPr>
      <w:r w:rsidRPr="0078517E">
        <w:rPr>
          <w:b/>
          <w:color w:val="000000" w:themeColor="text1"/>
          <w:sz w:val="28"/>
          <w:szCs w:val="28"/>
        </w:rPr>
        <w:t>Arbitration:</w:t>
      </w:r>
    </w:p>
    <w:p w:rsidR="00597A4F" w:rsidRPr="0078517E" w:rsidRDefault="001E41DF" w:rsidP="0078517E">
      <w:pPr>
        <w:spacing w:line="360" w:lineRule="auto"/>
        <w:jc w:val="both"/>
        <w:rPr>
          <w:rFonts w:ascii="Times New Roman" w:hAnsi="Times New Roman" w:cs="Times New Roman"/>
          <w:color w:val="000000" w:themeColor="text1"/>
          <w:sz w:val="24"/>
          <w:szCs w:val="24"/>
          <w:shd w:val="clear" w:color="auto" w:fill="FFFFFF"/>
        </w:rPr>
      </w:pPr>
      <w:r w:rsidRPr="0078517E">
        <w:rPr>
          <w:rFonts w:ascii="Times New Roman" w:hAnsi="Times New Roman" w:cs="Times New Roman"/>
          <w:color w:val="000000" w:themeColor="text1"/>
          <w:sz w:val="24"/>
          <w:szCs w:val="24"/>
          <w:shd w:val="clear" w:color="auto" w:fill="FFFFFF"/>
        </w:rPr>
        <w:t xml:space="preserve">Arbitration </w:t>
      </w:r>
      <w:r w:rsidR="00597A4F" w:rsidRPr="0078517E">
        <w:rPr>
          <w:rFonts w:ascii="Times New Roman" w:hAnsi="Times New Roman" w:cs="Times New Roman"/>
          <w:color w:val="000000" w:themeColor="text1"/>
          <w:sz w:val="24"/>
          <w:szCs w:val="24"/>
          <w:shd w:val="clear" w:color="auto" w:fill="FFFFFF"/>
        </w:rPr>
        <w:t xml:space="preserve">is little more complex than Mediation. It </w:t>
      </w:r>
      <w:r w:rsidRPr="0078517E">
        <w:rPr>
          <w:rFonts w:ascii="Times New Roman" w:hAnsi="Times New Roman" w:cs="Times New Roman"/>
          <w:color w:val="000000" w:themeColor="text1"/>
          <w:sz w:val="24"/>
          <w:szCs w:val="24"/>
          <w:shd w:val="clear" w:color="auto" w:fill="FFFFFF"/>
        </w:rPr>
        <w:t xml:space="preserve">resembles a simplified version </w:t>
      </w:r>
      <w:r w:rsidR="00597A4F" w:rsidRPr="0078517E">
        <w:rPr>
          <w:rFonts w:ascii="Times New Roman" w:hAnsi="Times New Roman" w:cs="Times New Roman"/>
          <w:color w:val="000000" w:themeColor="text1"/>
          <w:sz w:val="24"/>
          <w:szCs w:val="24"/>
          <w:shd w:val="clear" w:color="auto" w:fill="FFFFFF"/>
        </w:rPr>
        <w:t>of trial proceedings in front of an Arbitrator</w:t>
      </w:r>
      <w:r w:rsidR="002841C6" w:rsidRPr="0078517E">
        <w:rPr>
          <w:rFonts w:ascii="Times New Roman" w:hAnsi="Times New Roman" w:cs="Times New Roman"/>
          <w:color w:val="000000" w:themeColor="text1"/>
          <w:sz w:val="24"/>
          <w:szCs w:val="24"/>
          <w:shd w:val="clear" w:color="auto" w:fill="FFFFFF"/>
        </w:rPr>
        <w:t xml:space="preserve">. The process of Arbitration </w:t>
      </w:r>
      <w:proofErr w:type="gramStart"/>
      <w:r w:rsidR="002841C6" w:rsidRPr="0078517E">
        <w:rPr>
          <w:rFonts w:ascii="Times New Roman" w:hAnsi="Times New Roman" w:cs="Times New Roman"/>
          <w:color w:val="000000" w:themeColor="text1"/>
          <w:sz w:val="24"/>
          <w:szCs w:val="24"/>
          <w:shd w:val="clear" w:color="auto" w:fill="FFFFFF"/>
        </w:rPr>
        <w:t>was introduced</w:t>
      </w:r>
      <w:proofErr w:type="gramEnd"/>
      <w:r w:rsidR="002841C6" w:rsidRPr="0078517E">
        <w:rPr>
          <w:rFonts w:ascii="Times New Roman" w:hAnsi="Times New Roman" w:cs="Times New Roman"/>
          <w:color w:val="000000" w:themeColor="text1"/>
          <w:sz w:val="24"/>
          <w:szCs w:val="24"/>
          <w:shd w:val="clear" w:color="auto" w:fill="FFFFFF"/>
        </w:rPr>
        <w:t xml:space="preserve"> in India </w:t>
      </w:r>
      <w:r w:rsidR="00EB5B2B" w:rsidRPr="0078517E">
        <w:rPr>
          <w:rFonts w:ascii="Times New Roman" w:hAnsi="Times New Roman" w:cs="Times New Roman"/>
          <w:color w:val="000000" w:themeColor="text1"/>
          <w:sz w:val="24"/>
          <w:szCs w:val="24"/>
          <w:shd w:val="clear" w:color="auto" w:fill="FFFFFF"/>
        </w:rPr>
        <w:t xml:space="preserve">through Arbitration and Conciliation Act, 1996. An Arbitrator </w:t>
      </w:r>
      <w:proofErr w:type="gramStart"/>
      <w:r w:rsidR="002841C6" w:rsidRPr="0078517E">
        <w:rPr>
          <w:rFonts w:ascii="Times New Roman" w:hAnsi="Times New Roman" w:cs="Times New Roman"/>
          <w:color w:val="000000" w:themeColor="text1"/>
          <w:sz w:val="24"/>
          <w:szCs w:val="24"/>
          <w:shd w:val="clear" w:color="auto" w:fill="FFFFFF"/>
        </w:rPr>
        <w:t xml:space="preserve">can be </w:t>
      </w:r>
      <w:r w:rsidR="00EB5B2B" w:rsidRPr="0078517E">
        <w:rPr>
          <w:rFonts w:ascii="Times New Roman" w:hAnsi="Times New Roman" w:cs="Times New Roman"/>
          <w:color w:val="000000" w:themeColor="text1"/>
          <w:sz w:val="24"/>
          <w:szCs w:val="24"/>
          <w:shd w:val="clear" w:color="auto" w:fill="FFFFFF"/>
        </w:rPr>
        <w:t>appointed</w:t>
      </w:r>
      <w:proofErr w:type="gramEnd"/>
      <w:r w:rsidR="00EB5B2B" w:rsidRPr="0078517E">
        <w:rPr>
          <w:rFonts w:ascii="Times New Roman" w:hAnsi="Times New Roman" w:cs="Times New Roman"/>
          <w:color w:val="000000" w:themeColor="text1"/>
          <w:sz w:val="24"/>
          <w:szCs w:val="24"/>
          <w:shd w:val="clear" w:color="auto" w:fill="FFFFFF"/>
        </w:rPr>
        <w:t xml:space="preserve"> through the parties themselves or the Chief Justice. A panel of such Arbitrators constitute an Arbitration Tribunal.</w:t>
      </w:r>
      <w:r w:rsidRPr="0078517E">
        <w:rPr>
          <w:rFonts w:ascii="Times New Roman" w:hAnsi="Times New Roman" w:cs="Times New Roman"/>
          <w:color w:val="000000" w:themeColor="text1"/>
          <w:sz w:val="24"/>
          <w:szCs w:val="24"/>
          <w:shd w:val="clear" w:color="auto" w:fill="FFFFFF"/>
        </w:rPr>
        <w:t xml:space="preserve"> </w:t>
      </w:r>
      <w:r w:rsidR="00833BAF" w:rsidRPr="0078517E">
        <w:rPr>
          <w:rFonts w:ascii="Times New Roman" w:hAnsi="Times New Roman" w:cs="Times New Roman"/>
          <w:color w:val="000000" w:themeColor="text1"/>
          <w:sz w:val="24"/>
          <w:szCs w:val="24"/>
          <w:shd w:val="clear" w:color="auto" w:fill="FFFFFF"/>
        </w:rPr>
        <w:t xml:space="preserve">Decision of arbitrator </w:t>
      </w:r>
      <w:proofErr w:type="gramStart"/>
      <w:r w:rsidR="00833BAF" w:rsidRPr="0078517E">
        <w:rPr>
          <w:rFonts w:ascii="Times New Roman" w:hAnsi="Times New Roman" w:cs="Times New Roman"/>
          <w:color w:val="000000" w:themeColor="text1"/>
          <w:sz w:val="24"/>
          <w:szCs w:val="24"/>
          <w:shd w:val="clear" w:color="auto" w:fill="FFFFFF"/>
        </w:rPr>
        <w:t>is bound</w:t>
      </w:r>
      <w:proofErr w:type="gramEnd"/>
      <w:r w:rsidR="00833BAF" w:rsidRPr="0078517E">
        <w:rPr>
          <w:rFonts w:ascii="Times New Roman" w:hAnsi="Times New Roman" w:cs="Times New Roman"/>
          <w:color w:val="000000" w:themeColor="text1"/>
          <w:sz w:val="24"/>
          <w:szCs w:val="24"/>
          <w:shd w:val="clear" w:color="auto" w:fill="FFFFFF"/>
        </w:rPr>
        <w:t xml:space="preserve"> on parties and their decision is called ‘Award’.</w:t>
      </w:r>
    </w:p>
    <w:p w:rsidR="00833BAF" w:rsidRPr="00054A74" w:rsidRDefault="00833BAF" w:rsidP="0078517E">
      <w:pPr>
        <w:spacing w:line="360" w:lineRule="auto"/>
        <w:jc w:val="both"/>
        <w:rPr>
          <w:rFonts w:ascii="Times New Roman" w:hAnsi="Times New Roman" w:cs="Times New Roman"/>
          <w:color w:val="222222"/>
          <w:sz w:val="24"/>
          <w:szCs w:val="24"/>
          <w:shd w:val="clear" w:color="auto" w:fill="FFFFFF"/>
        </w:rPr>
      </w:pPr>
      <w:r w:rsidRPr="0078517E">
        <w:rPr>
          <w:rFonts w:ascii="Times New Roman" w:hAnsi="Times New Roman" w:cs="Times New Roman"/>
          <w:color w:val="000000" w:themeColor="text1"/>
          <w:sz w:val="24"/>
          <w:szCs w:val="24"/>
          <w:shd w:val="clear" w:color="auto" w:fill="FFFFFF"/>
        </w:rPr>
        <w:t xml:space="preserve">Any party </w:t>
      </w:r>
      <w:proofErr w:type="gramStart"/>
      <w:r w:rsidRPr="0078517E">
        <w:rPr>
          <w:rFonts w:ascii="Times New Roman" w:hAnsi="Times New Roman" w:cs="Times New Roman"/>
          <w:color w:val="000000" w:themeColor="text1"/>
          <w:sz w:val="24"/>
          <w:szCs w:val="24"/>
          <w:shd w:val="clear" w:color="auto" w:fill="FFFFFF"/>
        </w:rPr>
        <w:t>to a contract where arbitration clause is there, can invoke arbitration clause either</w:t>
      </w:r>
      <w:proofErr w:type="gramEnd"/>
      <w:r w:rsidRPr="0078517E">
        <w:rPr>
          <w:rFonts w:ascii="Times New Roman" w:hAnsi="Times New Roman" w:cs="Times New Roman"/>
          <w:color w:val="000000" w:themeColor="text1"/>
          <w:sz w:val="24"/>
          <w:szCs w:val="24"/>
          <w:shd w:val="clear" w:color="auto" w:fill="FFFFFF"/>
        </w:rPr>
        <w:t xml:space="preserve"> himself or through their authorized agent which refer the dispute directly to the arbitration as per the Arbitration clause. Here, arbitration clause means a clause that mention the course of actions, language, number of arbitrators, seat or</w:t>
      </w:r>
      <w:r w:rsidRPr="00054A74">
        <w:rPr>
          <w:rFonts w:ascii="Times New Roman" w:hAnsi="Times New Roman" w:cs="Times New Roman"/>
          <w:color w:val="222222"/>
          <w:sz w:val="24"/>
          <w:szCs w:val="24"/>
          <w:shd w:val="clear" w:color="auto" w:fill="FFFFFF"/>
        </w:rPr>
        <w:t xml:space="preserve"> legal place of the arbitration to be taken place in the event of dispute arising out between the parties.</w:t>
      </w:r>
    </w:p>
    <w:p w:rsidR="00833BAF" w:rsidRPr="00FE6935" w:rsidRDefault="00833BAF" w:rsidP="0078517E">
      <w:pPr>
        <w:shd w:val="clear" w:color="auto" w:fill="FCFCFC"/>
        <w:spacing w:line="360" w:lineRule="auto"/>
        <w:jc w:val="both"/>
        <w:rPr>
          <w:rFonts w:ascii="Times New Roman" w:eastAsia="Times New Roman" w:hAnsi="Times New Roman" w:cs="Times New Roman"/>
          <w:b/>
          <w:iCs/>
          <w:sz w:val="24"/>
          <w:szCs w:val="24"/>
          <w:lang w:eastAsia="en-IN"/>
        </w:rPr>
      </w:pPr>
      <w:r w:rsidRPr="00FE6935">
        <w:rPr>
          <w:rFonts w:ascii="Times New Roman" w:eastAsia="Times New Roman" w:hAnsi="Times New Roman" w:cs="Times New Roman"/>
          <w:b/>
          <w:iCs/>
          <w:sz w:val="24"/>
          <w:szCs w:val="24"/>
          <w:lang w:eastAsia="en-IN"/>
        </w:rPr>
        <w:t xml:space="preserve">What is the procedure to </w:t>
      </w:r>
      <w:proofErr w:type="gramStart"/>
      <w:r w:rsidRPr="00FE6935">
        <w:rPr>
          <w:rFonts w:ascii="Times New Roman" w:eastAsia="Times New Roman" w:hAnsi="Times New Roman" w:cs="Times New Roman"/>
          <w:b/>
          <w:iCs/>
          <w:sz w:val="24"/>
          <w:szCs w:val="24"/>
          <w:lang w:eastAsia="en-IN"/>
        </w:rPr>
        <w:t>be followed</w:t>
      </w:r>
      <w:proofErr w:type="gramEnd"/>
      <w:r w:rsidRPr="00FE6935">
        <w:rPr>
          <w:rFonts w:ascii="Times New Roman" w:eastAsia="Times New Roman" w:hAnsi="Times New Roman" w:cs="Times New Roman"/>
          <w:b/>
          <w:iCs/>
          <w:sz w:val="24"/>
          <w:szCs w:val="24"/>
          <w:lang w:eastAsia="en-IN"/>
        </w:rPr>
        <w:t xml:space="preserve"> once the arbitration clause is invoked?</w:t>
      </w:r>
    </w:p>
    <w:p w:rsidR="00FE6935" w:rsidRPr="0078517E" w:rsidRDefault="00833BAF" w:rsidP="0078517E">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 xml:space="preserve">Initially, applicant initiates </w:t>
      </w:r>
      <w:r w:rsidR="00FE6935" w:rsidRPr="0078517E">
        <w:rPr>
          <w:rFonts w:ascii="Times New Roman" w:eastAsia="Times New Roman" w:hAnsi="Times New Roman" w:cs="Times New Roman"/>
          <w:color w:val="000000" w:themeColor="text1"/>
          <w:sz w:val="24"/>
          <w:szCs w:val="24"/>
          <w:lang w:eastAsia="en-IN"/>
        </w:rPr>
        <w:t>arbitration</w:t>
      </w:r>
      <w:r w:rsidRPr="0078517E">
        <w:rPr>
          <w:rFonts w:ascii="Times New Roman" w:eastAsia="Times New Roman" w:hAnsi="Times New Roman" w:cs="Times New Roman"/>
          <w:color w:val="000000" w:themeColor="text1"/>
          <w:sz w:val="24"/>
          <w:szCs w:val="24"/>
          <w:lang w:eastAsia="en-IN"/>
        </w:rPr>
        <w:t xml:space="preserve"> by filing a statement of claim that specifies the relevant facts and remedies. The application must include the certified copy of arbitration agreement.</w:t>
      </w:r>
    </w:p>
    <w:p w:rsidR="00FE6935" w:rsidRPr="0078517E" w:rsidRDefault="00833BAF" w:rsidP="0078517E">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Statement of claim is a written document filed in the court or tribunal for judicial determination and a copy also send to the defendant in which claimant described the facts in support of his case and the relief he seeks from the defendant.</w:t>
      </w:r>
    </w:p>
    <w:p w:rsidR="00FE6935" w:rsidRPr="0078517E" w:rsidRDefault="00833BAF" w:rsidP="0078517E">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lastRenderedPageBreak/>
        <w:t xml:space="preserve">The respondent reply to the arbitration by filing an answer against the arbitration claim of claimant that specifies the relevant facts and available </w:t>
      </w:r>
      <w:r w:rsidR="00382B76" w:rsidRPr="0078517E">
        <w:rPr>
          <w:rFonts w:ascii="Times New Roman" w:eastAsia="Times New Roman" w:hAnsi="Times New Roman" w:cs="Times New Roman"/>
          <w:color w:val="000000" w:themeColor="text1"/>
          <w:sz w:val="24"/>
          <w:szCs w:val="24"/>
          <w:lang w:eastAsia="en-IN"/>
        </w:rPr>
        <w:t>defences</w:t>
      </w:r>
      <w:r w:rsidRPr="0078517E">
        <w:rPr>
          <w:rFonts w:ascii="Times New Roman" w:eastAsia="Times New Roman" w:hAnsi="Times New Roman" w:cs="Times New Roman"/>
          <w:color w:val="000000" w:themeColor="text1"/>
          <w:sz w:val="24"/>
          <w:szCs w:val="24"/>
          <w:lang w:eastAsia="en-IN"/>
        </w:rPr>
        <w:t xml:space="preserve"> to the statement of claim</w:t>
      </w:r>
      <w:r w:rsidR="00FE6935" w:rsidRPr="0078517E">
        <w:rPr>
          <w:rFonts w:ascii="Times New Roman" w:eastAsia="Times New Roman" w:hAnsi="Times New Roman" w:cs="Times New Roman"/>
          <w:color w:val="000000" w:themeColor="text1"/>
          <w:sz w:val="24"/>
          <w:szCs w:val="24"/>
          <w:lang w:eastAsia="en-IN"/>
        </w:rPr>
        <w:t>.</w:t>
      </w:r>
    </w:p>
    <w:p w:rsidR="00FE6935" w:rsidRPr="0078517E" w:rsidRDefault="00477939" w:rsidP="0078517E">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Arbitrator’s</w:t>
      </w:r>
      <w:r w:rsidR="00833BAF" w:rsidRPr="0078517E">
        <w:rPr>
          <w:rFonts w:ascii="Times New Roman" w:eastAsia="Times New Roman" w:hAnsi="Times New Roman" w:cs="Times New Roman"/>
          <w:color w:val="000000" w:themeColor="text1"/>
          <w:sz w:val="24"/>
          <w:szCs w:val="24"/>
          <w:lang w:eastAsia="en-IN"/>
        </w:rPr>
        <w:t xml:space="preserve"> selection is the process in which the parties receive lists of potential arbitrators and select the panel to hear their case.</w:t>
      </w:r>
    </w:p>
    <w:p w:rsidR="00FE6935" w:rsidRPr="0078517E" w:rsidRDefault="00833BAF" w:rsidP="0078517E">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Then there is the exchange of documents and information in preparation for the hearing called ‘Discovery’.</w:t>
      </w:r>
    </w:p>
    <w:p w:rsidR="00FE6935" w:rsidRPr="0078517E" w:rsidRDefault="00833BAF" w:rsidP="0078517E">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The parties meet in persons to conduct the hearing in which the parties present the arguments and evidences in support of their respective cases.</w:t>
      </w:r>
    </w:p>
    <w:p w:rsidR="00833BAF" w:rsidRPr="0078517E" w:rsidRDefault="00833BAF" w:rsidP="0078517E">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 xml:space="preserve">After the witnesses examined and evidences are presented, then there in conclusion arbitrator gives an </w:t>
      </w:r>
      <w:proofErr w:type="gramStart"/>
      <w:r w:rsidRPr="0078517E">
        <w:rPr>
          <w:rFonts w:ascii="Times New Roman" w:eastAsia="Times New Roman" w:hAnsi="Times New Roman" w:cs="Times New Roman"/>
          <w:color w:val="000000" w:themeColor="text1"/>
          <w:sz w:val="24"/>
          <w:szCs w:val="24"/>
          <w:lang w:eastAsia="en-IN"/>
        </w:rPr>
        <w:t>‘Award’ which</w:t>
      </w:r>
      <w:proofErr w:type="gramEnd"/>
      <w:r w:rsidRPr="0078517E">
        <w:rPr>
          <w:rFonts w:ascii="Times New Roman" w:eastAsia="Times New Roman" w:hAnsi="Times New Roman" w:cs="Times New Roman"/>
          <w:color w:val="000000" w:themeColor="text1"/>
          <w:sz w:val="24"/>
          <w:szCs w:val="24"/>
          <w:lang w:eastAsia="en-IN"/>
        </w:rPr>
        <w:t xml:space="preserve"> is binding on the parties.</w:t>
      </w:r>
    </w:p>
    <w:p w:rsidR="00833BAF" w:rsidRPr="0078517E" w:rsidRDefault="00833BAF"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 xml:space="preserve">Now the intricacies of the proceedings vary with the arbitration agreement. For example, there could be a </w:t>
      </w:r>
      <w:proofErr w:type="gramStart"/>
      <w:r w:rsidRPr="0078517E">
        <w:rPr>
          <w:rFonts w:ascii="Times New Roman" w:eastAsia="Times New Roman" w:hAnsi="Times New Roman" w:cs="Times New Roman"/>
          <w:color w:val="000000" w:themeColor="text1"/>
          <w:sz w:val="24"/>
          <w:szCs w:val="24"/>
          <w:lang w:eastAsia="en-IN"/>
        </w:rPr>
        <w:t>timeline which</w:t>
      </w:r>
      <w:proofErr w:type="gramEnd"/>
      <w:r w:rsidRPr="0078517E">
        <w:rPr>
          <w:rFonts w:ascii="Times New Roman" w:eastAsia="Times New Roman" w:hAnsi="Times New Roman" w:cs="Times New Roman"/>
          <w:color w:val="000000" w:themeColor="text1"/>
          <w:sz w:val="24"/>
          <w:szCs w:val="24"/>
          <w:lang w:eastAsia="en-IN"/>
        </w:rPr>
        <w:t xml:space="preserve"> must be followed. This timeline </w:t>
      </w:r>
      <w:proofErr w:type="gramStart"/>
      <w:r w:rsidRPr="0078517E">
        <w:rPr>
          <w:rFonts w:ascii="Times New Roman" w:eastAsia="Times New Roman" w:hAnsi="Times New Roman" w:cs="Times New Roman"/>
          <w:color w:val="000000" w:themeColor="text1"/>
          <w:sz w:val="24"/>
          <w:szCs w:val="24"/>
          <w:lang w:eastAsia="en-IN"/>
        </w:rPr>
        <w:t>would be stipulated</w:t>
      </w:r>
      <w:proofErr w:type="gramEnd"/>
      <w:r w:rsidRPr="0078517E">
        <w:rPr>
          <w:rFonts w:ascii="Times New Roman" w:eastAsia="Times New Roman" w:hAnsi="Times New Roman" w:cs="Times New Roman"/>
          <w:color w:val="000000" w:themeColor="text1"/>
          <w:sz w:val="24"/>
          <w:szCs w:val="24"/>
          <w:lang w:eastAsia="en-IN"/>
        </w:rPr>
        <w:t xml:space="preserve"> in the agreement.</w:t>
      </w:r>
    </w:p>
    <w:p w:rsidR="00833BAF" w:rsidRPr="0078517E" w:rsidRDefault="00833BAF"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Section 8 of</w:t>
      </w:r>
      <w:r w:rsidRPr="0078517E">
        <w:rPr>
          <w:rFonts w:ascii="Times New Roman" w:eastAsia="Times New Roman" w:hAnsi="Times New Roman" w:cs="Times New Roman"/>
          <w:i/>
          <w:iCs/>
          <w:color w:val="000000" w:themeColor="text1"/>
          <w:sz w:val="24"/>
          <w:szCs w:val="24"/>
          <w:lang w:eastAsia="en-IN"/>
        </w:rPr>
        <w:t> Arbitration and Conciliation Act, 1996</w:t>
      </w:r>
      <w:r w:rsidRPr="0078517E">
        <w:rPr>
          <w:rFonts w:ascii="Times New Roman" w:eastAsia="Times New Roman" w:hAnsi="Times New Roman" w:cs="Times New Roman"/>
          <w:color w:val="000000" w:themeColor="text1"/>
          <w:sz w:val="24"/>
          <w:szCs w:val="24"/>
          <w:lang w:eastAsia="en-IN"/>
        </w:rPr>
        <w:t xml:space="preserve"> provides if any party disrespects the arbitral agreement and instead of moving to arbitration, moves that suit to civil court, other party can apply the court for referring the matter to arbitration tribunal as per the agreement but not later the submission of the first statement. The application must include a certified copy of arbitration agreement and if courts satisfy with it, the matter </w:t>
      </w:r>
      <w:proofErr w:type="gramStart"/>
      <w:r w:rsidRPr="0078517E">
        <w:rPr>
          <w:rFonts w:ascii="Times New Roman" w:eastAsia="Times New Roman" w:hAnsi="Times New Roman" w:cs="Times New Roman"/>
          <w:color w:val="000000" w:themeColor="text1"/>
          <w:sz w:val="24"/>
          <w:szCs w:val="24"/>
          <w:lang w:eastAsia="en-IN"/>
        </w:rPr>
        <w:t>will be referred</w:t>
      </w:r>
      <w:proofErr w:type="gramEnd"/>
      <w:r w:rsidRPr="0078517E">
        <w:rPr>
          <w:rFonts w:ascii="Times New Roman" w:eastAsia="Times New Roman" w:hAnsi="Times New Roman" w:cs="Times New Roman"/>
          <w:color w:val="000000" w:themeColor="text1"/>
          <w:sz w:val="24"/>
          <w:szCs w:val="24"/>
          <w:lang w:eastAsia="en-IN"/>
        </w:rPr>
        <w:t xml:space="preserve"> to arbitration.</w:t>
      </w:r>
    </w:p>
    <w:p w:rsidR="005F1E84" w:rsidRPr="0078517E" w:rsidRDefault="005F1E84" w:rsidP="0078517E">
      <w:pPr>
        <w:shd w:val="clear" w:color="auto" w:fill="FFFFFF"/>
        <w:spacing w:before="382" w:after="255" w:line="360" w:lineRule="auto"/>
        <w:jc w:val="both"/>
        <w:outlineLvl w:val="1"/>
        <w:rPr>
          <w:rFonts w:ascii="Times New Roman" w:eastAsia="Times New Roman" w:hAnsi="Times New Roman" w:cs="Times New Roman"/>
          <w:b/>
          <w:color w:val="000000" w:themeColor="text1"/>
          <w:sz w:val="28"/>
          <w:szCs w:val="28"/>
          <w:lang w:eastAsia="en-IN"/>
        </w:rPr>
      </w:pPr>
      <w:r w:rsidRPr="0078517E">
        <w:rPr>
          <w:rFonts w:ascii="Times New Roman" w:eastAsia="Times New Roman" w:hAnsi="Times New Roman" w:cs="Times New Roman"/>
          <w:b/>
          <w:color w:val="000000" w:themeColor="text1"/>
          <w:sz w:val="28"/>
          <w:szCs w:val="28"/>
          <w:lang w:eastAsia="en-IN"/>
        </w:rPr>
        <w:t>Conciliation</w:t>
      </w:r>
    </w:p>
    <w:p w:rsidR="005F1E84" w:rsidRPr="0078517E" w:rsidRDefault="005F1E84" w:rsidP="0078517E">
      <w:pPr>
        <w:shd w:val="clear" w:color="auto" w:fill="FFFFFF"/>
        <w:spacing w:after="331" w:line="360" w:lineRule="auto"/>
        <w:jc w:val="both"/>
        <w:rPr>
          <w:rFonts w:ascii="Times New Roman" w:eastAsia="Times New Roman" w:hAnsi="Times New Roman" w:cs="Times New Roman"/>
          <w:color w:val="000000" w:themeColor="text1"/>
          <w:sz w:val="24"/>
          <w:szCs w:val="24"/>
          <w:lang w:eastAsia="en-IN"/>
        </w:rPr>
      </w:pPr>
      <w:r w:rsidRPr="0078517E">
        <w:rPr>
          <w:rFonts w:ascii="Times New Roman" w:eastAsia="Times New Roman" w:hAnsi="Times New Roman" w:cs="Times New Roman"/>
          <w:color w:val="000000" w:themeColor="text1"/>
          <w:sz w:val="24"/>
          <w:szCs w:val="24"/>
          <w:lang w:eastAsia="en-IN"/>
        </w:rPr>
        <w:t xml:space="preserve">Conciliation is a form of arbitration but it is less formal in nature. </w:t>
      </w:r>
      <w:proofErr w:type="gramStart"/>
      <w:r w:rsidRPr="0078517E">
        <w:rPr>
          <w:rFonts w:ascii="Times New Roman" w:eastAsia="Times New Roman" w:hAnsi="Times New Roman" w:cs="Times New Roman"/>
          <w:color w:val="000000" w:themeColor="text1"/>
          <w:sz w:val="24"/>
          <w:szCs w:val="24"/>
          <w:lang w:eastAsia="en-IN"/>
        </w:rPr>
        <w:t>It is the process of facilitating an amicable resolution between the parties, whereby the parties to the dispute use conciliator who meets with the parties separately to settle their dispute.</w:t>
      </w:r>
      <w:proofErr w:type="gramEnd"/>
      <w:r w:rsidRPr="0078517E">
        <w:rPr>
          <w:rFonts w:ascii="Times New Roman" w:eastAsia="Times New Roman" w:hAnsi="Times New Roman" w:cs="Times New Roman"/>
          <w:color w:val="000000" w:themeColor="text1"/>
          <w:sz w:val="24"/>
          <w:szCs w:val="24"/>
          <w:lang w:eastAsia="en-IN"/>
        </w:rPr>
        <w:t xml:space="preserve"> </w:t>
      </w:r>
      <w:r w:rsidR="00477939" w:rsidRPr="0078517E">
        <w:rPr>
          <w:rFonts w:ascii="Times New Roman" w:eastAsia="Times New Roman" w:hAnsi="Times New Roman" w:cs="Times New Roman"/>
          <w:color w:val="000000" w:themeColor="text1"/>
          <w:sz w:val="24"/>
          <w:szCs w:val="24"/>
          <w:lang w:eastAsia="en-IN"/>
        </w:rPr>
        <w:t>Conciliator meets</w:t>
      </w:r>
      <w:r w:rsidRPr="0078517E">
        <w:rPr>
          <w:rFonts w:ascii="Times New Roman" w:eastAsia="Times New Roman" w:hAnsi="Times New Roman" w:cs="Times New Roman"/>
          <w:color w:val="000000" w:themeColor="text1"/>
          <w:sz w:val="24"/>
          <w:szCs w:val="24"/>
          <w:lang w:eastAsia="en-IN"/>
        </w:rPr>
        <w:t xml:space="preserve"> separately to lower the tension between parties, improving communication, interpreting issue to bring about a negotiated </w:t>
      </w:r>
      <w:r w:rsidR="00FE6935" w:rsidRPr="0078517E">
        <w:rPr>
          <w:rFonts w:ascii="Times New Roman" w:eastAsia="Times New Roman" w:hAnsi="Times New Roman" w:cs="Times New Roman"/>
          <w:color w:val="000000" w:themeColor="text1"/>
          <w:sz w:val="24"/>
          <w:szCs w:val="24"/>
          <w:lang w:eastAsia="en-IN"/>
        </w:rPr>
        <w:t>settlement. There</w:t>
      </w:r>
      <w:r w:rsidRPr="0078517E">
        <w:rPr>
          <w:rFonts w:ascii="Times New Roman" w:eastAsia="Times New Roman" w:hAnsi="Times New Roman" w:cs="Times New Roman"/>
          <w:color w:val="000000" w:themeColor="text1"/>
          <w:sz w:val="24"/>
          <w:szCs w:val="24"/>
          <w:lang w:eastAsia="en-IN"/>
        </w:rPr>
        <w:t xml:space="preserve"> is no need of prior agreement and cannot be forced on party who is not intending for conciliation. It is different from arbitration in that way.</w:t>
      </w:r>
    </w:p>
    <w:p w:rsidR="005F1E84" w:rsidRPr="0078517E" w:rsidRDefault="005F1E84" w:rsidP="0078517E">
      <w:pPr>
        <w:shd w:val="clear" w:color="auto" w:fill="FCFCFC"/>
        <w:spacing w:line="360" w:lineRule="auto"/>
        <w:jc w:val="both"/>
        <w:rPr>
          <w:rFonts w:ascii="Times New Roman" w:eastAsia="Times New Roman" w:hAnsi="Times New Roman" w:cs="Times New Roman"/>
          <w:b/>
          <w:iCs/>
          <w:color w:val="000000" w:themeColor="text1"/>
          <w:sz w:val="24"/>
          <w:szCs w:val="24"/>
          <w:lang w:eastAsia="en-IN"/>
        </w:rPr>
      </w:pPr>
      <w:r w:rsidRPr="0078517E">
        <w:rPr>
          <w:rFonts w:ascii="Times New Roman" w:eastAsia="Times New Roman" w:hAnsi="Times New Roman" w:cs="Times New Roman"/>
          <w:b/>
          <w:iCs/>
          <w:color w:val="000000" w:themeColor="text1"/>
          <w:sz w:val="24"/>
          <w:szCs w:val="24"/>
          <w:lang w:eastAsia="en-IN"/>
        </w:rPr>
        <w:lastRenderedPageBreak/>
        <w:t>Actually, it is not possible for the parties to enter into conciliation agreement before the dispute has arisen. It is clear in Section 62 of The Arbitration and Conciliation Act, 1996 which provides,</w:t>
      </w:r>
    </w:p>
    <w:p w:rsidR="00477939" w:rsidRDefault="005F1E84" w:rsidP="0078517E">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477939">
        <w:rPr>
          <w:rFonts w:ascii="Times New Roman" w:eastAsia="Times New Roman" w:hAnsi="Times New Roman" w:cs="Times New Roman"/>
          <w:color w:val="222222"/>
          <w:sz w:val="24"/>
          <w:szCs w:val="24"/>
          <w:lang w:eastAsia="en-IN"/>
        </w:rPr>
        <w:t>The party initiating conciliation shall send to the other party a written invitation to conciliate under this part, briefly identifying the subject of the dispute.</w:t>
      </w:r>
    </w:p>
    <w:p w:rsidR="00477939" w:rsidRDefault="005F1E84" w:rsidP="0078517E">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477939">
        <w:rPr>
          <w:rFonts w:ascii="Times New Roman" w:eastAsia="Times New Roman" w:hAnsi="Times New Roman" w:cs="Times New Roman"/>
          <w:color w:val="222222"/>
          <w:sz w:val="24"/>
          <w:szCs w:val="24"/>
          <w:lang w:eastAsia="en-IN"/>
        </w:rPr>
        <w:t>Conciliation proceedings shall commence when the other party accepts in writing the invitation to conciliate.</w:t>
      </w:r>
    </w:p>
    <w:p w:rsidR="005F1E84" w:rsidRPr="00477939" w:rsidRDefault="005F1E84" w:rsidP="0078517E">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477939">
        <w:rPr>
          <w:rFonts w:ascii="Times New Roman" w:eastAsia="Times New Roman" w:hAnsi="Times New Roman" w:cs="Times New Roman"/>
          <w:color w:val="222222"/>
          <w:sz w:val="24"/>
          <w:szCs w:val="24"/>
          <w:lang w:eastAsia="en-IN"/>
        </w:rPr>
        <w:t>If the other rejects the invitation, there will be no conciliation proceedings.</w:t>
      </w:r>
    </w:p>
    <w:p w:rsidR="005F1E84" w:rsidRPr="00054A74" w:rsidRDefault="005F1E84" w:rsidP="0078517E">
      <w:pPr>
        <w:shd w:val="clear" w:color="auto" w:fill="FFFFFF"/>
        <w:spacing w:after="331" w:line="360" w:lineRule="auto"/>
        <w:jc w:val="both"/>
        <w:rPr>
          <w:rFonts w:ascii="Times New Roman" w:eastAsia="Times New Roman" w:hAnsi="Times New Roman" w:cs="Times New Roman"/>
          <w:color w:val="222222"/>
          <w:sz w:val="24"/>
          <w:szCs w:val="24"/>
          <w:lang w:eastAsia="en-IN"/>
        </w:rPr>
      </w:pPr>
      <w:r w:rsidRPr="00054A74">
        <w:rPr>
          <w:rFonts w:ascii="Times New Roman" w:eastAsia="Times New Roman" w:hAnsi="Times New Roman" w:cs="Times New Roman"/>
          <w:color w:val="222222"/>
          <w:sz w:val="24"/>
          <w:szCs w:val="24"/>
          <w:lang w:eastAsia="en-IN"/>
        </w:rPr>
        <w:t xml:space="preserve">Above </w:t>
      </w:r>
      <w:proofErr w:type="gramStart"/>
      <w:r w:rsidRPr="00054A74">
        <w:rPr>
          <w:rFonts w:ascii="Times New Roman" w:eastAsia="Times New Roman" w:hAnsi="Times New Roman" w:cs="Times New Roman"/>
          <w:color w:val="222222"/>
          <w:sz w:val="24"/>
          <w:szCs w:val="24"/>
          <w:lang w:eastAsia="en-IN"/>
        </w:rPr>
        <w:t>provision</w:t>
      </w:r>
      <w:proofErr w:type="gramEnd"/>
      <w:r w:rsidRPr="00054A74">
        <w:rPr>
          <w:rFonts w:ascii="Times New Roman" w:eastAsia="Times New Roman" w:hAnsi="Times New Roman" w:cs="Times New Roman"/>
          <w:color w:val="222222"/>
          <w:sz w:val="24"/>
          <w:szCs w:val="24"/>
          <w:lang w:eastAsia="en-IN"/>
        </w:rPr>
        <w:t xml:space="preserve"> clearly states conciliation agreement should be an extemporary agreement entered into after the dispute has but not before. Parties </w:t>
      </w:r>
      <w:proofErr w:type="gramStart"/>
      <w:r w:rsidRPr="00054A74">
        <w:rPr>
          <w:rFonts w:ascii="Times New Roman" w:eastAsia="Times New Roman" w:hAnsi="Times New Roman" w:cs="Times New Roman"/>
          <w:color w:val="222222"/>
          <w:sz w:val="24"/>
          <w:szCs w:val="24"/>
          <w:lang w:eastAsia="en-IN"/>
        </w:rPr>
        <w:t>are also permitted</w:t>
      </w:r>
      <w:proofErr w:type="gramEnd"/>
      <w:r w:rsidRPr="00054A74">
        <w:rPr>
          <w:rFonts w:ascii="Times New Roman" w:eastAsia="Times New Roman" w:hAnsi="Times New Roman" w:cs="Times New Roman"/>
          <w:color w:val="222222"/>
          <w:sz w:val="24"/>
          <w:szCs w:val="24"/>
          <w:lang w:eastAsia="en-IN"/>
        </w:rPr>
        <w:t xml:space="preserve"> to engage in conciliation process even while the arbitral proceedings are on</w:t>
      </w:r>
      <w:r w:rsidR="00477939">
        <w:rPr>
          <w:rFonts w:ascii="Times New Roman" w:eastAsia="Times New Roman" w:hAnsi="Times New Roman" w:cs="Times New Roman"/>
          <w:color w:val="222222"/>
          <w:sz w:val="24"/>
          <w:szCs w:val="24"/>
          <w:lang w:eastAsia="en-IN"/>
        </w:rPr>
        <w:t xml:space="preserve"> </w:t>
      </w:r>
      <w:r w:rsidRPr="00054A74">
        <w:rPr>
          <w:rFonts w:ascii="Times New Roman" w:eastAsia="Times New Roman" w:hAnsi="Times New Roman" w:cs="Times New Roman"/>
          <w:color w:val="222222"/>
          <w:sz w:val="24"/>
          <w:szCs w:val="24"/>
          <w:lang w:eastAsia="en-IN"/>
        </w:rPr>
        <w:t>(section 30).</w:t>
      </w:r>
    </w:p>
    <w:p w:rsidR="00397434" w:rsidRPr="00054A74" w:rsidRDefault="00397434" w:rsidP="0078517E">
      <w:pPr>
        <w:shd w:val="clear" w:color="auto" w:fill="FFFFFF"/>
        <w:spacing w:after="331" w:line="360" w:lineRule="auto"/>
        <w:jc w:val="both"/>
        <w:rPr>
          <w:rFonts w:ascii="Times New Roman" w:eastAsia="Times New Roman" w:hAnsi="Times New Roman" w:cs="Times New Roman"/>
          <w:color w:val="222222"/>
          <w:sz w:val="24"/>
          <w:szCs w:val="24"/>
          <w:lang w:eastAsia="en-IN"/>
        </w:rPr>
      </w:pPr>
      <w:r w:rsidRPr="00054A74">
        <w:rPr>
          <w:rFonts w:ascii="Times New Roman" w:hAnsi="Times New Roman" w:cs="Times New Roman"/>
          <w:sz w:val="24"/>
          <w:szCs w:val="24"/>
        </w:rPr>
        <w:t xml:space="preserve">There </w:t>
      </w:r>
      <w:r w:rsidR="00477939" w:rsidRPr="00054A74">
        <w:rPr>
          <w:rFonts w:ascii="Times New Roman" w:hAnsi="Times New Roman" w:cs="Times New Roman"/>
          <w:sz w:val="24"/>
          <w:szCs w:val="24"/>
        </w:rPr>
        <w:t>is some Acts mandate</w:t>
      </w:r>
      <w:r w:rsidRPr="00054A74">
        <w:rPr>
          <w:rFonts w:ascii="Times New Roman" w:hAnsi="Times New Roman" w:cs="Times New Roman"/>
          <w:sz w:val="24"/>
          <w:szCs w:val="24"/>
        </w:rPr>
        <w:t xml:space="preserve"> the courts to conciliate/mediate their disputes before it </w:t>
      </w:r>
      <w:r w:rsidR="00477939" w:rsidRPr="00054A74">
        <w:rPr>
          <w:rFonts w:ascii="Times New Roman" w:hAnsi="Times New Roman" w:cs="Times New Roman"/>
          <w:sz w:val="24"/>
          <w:szCs w:val="24"/>
        </w:rPr>
        <w:t>precedes</w:t>
      </w:r>
      <w:r w:rsidRPr="00054A74">
        <w:rPr>
          <w:rFonts w:ascii="Times New Roman" w:hAnsi="Times New Roman" w:cs="Times New Roman"/>
          <w:sz w:val="24"/>
          <w:szCs w:val="24"/>
        </w:rPr>
        <w:t xml:space="preserve"> further hearing of the disputes. Hindu marriage Act mandates the trial court must try for the reconciliation of the disputants to resolve their dispute amicably before preceding its hearings. It can adjourn the proceedings about 15 days for the part</w:t>
      </w:r>
      <w:r w:rsidR="00AE729D" w:rsidRPr="00054A74">
        <w:rPr>
          <w:rFonts w:ascii="Times New Roman" w:hAnsi="Times New Roman" w:cs="Times New Roman"/>
          <w:sz w:val="24"/>
          <w:szCs w:val="24"/>
        </w:rPr>
        <w:t>ies to conciliate the dispute.</w:t>
      </w:r>
      <w:r w:rsidR="00AE729D" w:rsidRPr="00054A74">
        <w:rPr>
          <w:rStyle w:val="FootnoteReference"/>
          <w:rFonts w:ascii="Times New Roman" w:hAnsi="Times New Roman" w:cs="Times New Roman"/>
          <w:sz w:val="24"/>
          <w:szCs w:val="24"/>
        </w:rPr>
        <w:footnoteReference w:id="4"/>
      </w:r>
      <w:r w:rsidRPr="00054A74">
        <w:rPr>
          <w:rFonts w:ascii="Times New Roman" w:hAnsi="Times New Roman" w:cs="Times New Roman"/>
          <w:sz w:val="24"/>
          <w:szCs w:val="24"/>
        </w:rPr>
        <w:t xml:space="preserve"> However, the court shall not refer to the following matrimonial disputes for conciliation. </w:t>
      </w:r>
      <w:proofErr w:type="gramStart"/>
      <w:r w:rsidRPr="00054A74">
        <w:rPr>
          <w:rFonts w:ascii="Times New Roman" w:hAnsi="Times New Roman" w:cs="Times New Roman"/>
          <w:sz w:val="24"/>
          <w:szCs w:val="24"/>
        </w:rPr>
        <w:t>a. Either of the spouses ceased to be a Hindu b. Either of the spouses has been incurable of unsound mind c. Either of the spouses has been suffering from a virulent and incurable form of leprosy d. Either of the spouses has been suffering from the general disease in a communicable form; e. Either of the spouses has renounced the world by entering any religious order; f. Either of the spouses has not been heard of as being aliv</w:t>
      </w:r>
      <w:r w:rsidR="00AE729D" w:rsidRPr="00054A74">
        <w:rPr>
          <w:rFonts w:ascii="Times New Roman" w:hAnsi="Times New Roman" w:cs="Times New Roman"/>
          <w:sz w:val="24"/>
          <w:szCs w:val="24"/>
        </w:rPr>
        <w:t>e for a period of seven years.</w:t>
      </w:r>
      <w:r w:rsidR="00AE729D" w:rsidRPr="00054A74">
        <w:rPr>
          <w:rStyle w:val="FootnoteReference"/>
          <w:rFonts w:ascii="Times New Roman" w:hAnsi="Times New Roman" w:cs="Times New Roman"/>
          <w:sz w:val="24"/>
          <w:szCs w:val="24"/>
        </w:rPr>
        <w:footnoteReference w:id="5"/>
      </w:r>
      <w:proofErr w:type="gramEnd"/>
      <w:r w:rsidRPr="00054A74">
        <w:rPr>
          <w:rFonts w:ascii="Times New Roman" w:hAnsi="Times New Roman" w:cs="Times New Roman"/>
          <w:sz w:val="24"/>
          <w:szCs w:val="24"/>
        </w:rPr>
        <w:t xml:space="preserve"> Similarly, The Family Courts Act also encourages the resolution of the matrimonial dispute throu</w:t>
      </w:r>
      <w:r w:rsidR="00AE729D" w:rsidRPr="00054A74">
        <w:rPr>
          <w:rFonts w:ascii="Times New Roman" w:hAnsi="Times New Roman" w:cs="Times New Roman"/>
          <w:sz w:val="24"/>
          <w:szCs w:val="24"/>
        </w:rPr>
        <w:t>gh conciliation and mediation.</w:t>
      </w:r>
      <w:r w:rsidR="00AE729D" w:rsidRPr="00054A74">
        <w:rPr>
          <w:rStyle w:val="FootnoteReference"/>
          <w:rFonts w:ascii="Times New Roman" w:hAnsi="Times New Roman" w:cs="Times New Roman"/>
          <w:sz w:val="24"/>
          <w:szCs w:val="24"/>
        </w:rPr>
        <w:footnoteReference w:id="6"/>
      </w:r>
      <w:r w:rsidRPr="00054A74">
        <w:rPr>
          <w:rFonts w:ascii="Times New Roman" w:hAnsi="Times New Roman" w:cs="Times New Roman"/>
          <w:sz w:val="24"/>
          <w:szCs w:val="24"/>
        </w:rPr>
        <w:t xml:space="preserve"> The family courts have entrusted the obligation to look at the possibilities of settlement of disputes by the parties through conciliation and mediation. The family court shall adjourn the court hearings if there is any possibility</w:t>
      </w:r>
      <w:r w:rsidR="00AE729D" w:rsidRPr="00054A74">
        <w:rPr>
          <w:rFonts w:ascii="Times New Roman" w:hAnsi="Times New Roman" w:cs="Times New Roman"/>
          <w:sz w:val="24"/>
          <w:szCs w:val="24"/>
        </w:rPr>
        <w:t xml:space="preserve"> of settlement of the dispute.</w:t>
      </w:r>
      <w:r w:rsidR="00AE729D" w:rsidRPr="00054A74">
        <w:rPr>
          <w:rStyle w:val="FootnoteReference"/>
          <w:rFonts w:ascii="Times New Roman" w:hAnsi="Times New Roman" w:cs="Times New Roman"/>
          <w:sz w:val="24"/>
          <w:szCs w:val="24"/>
        </w:rPr>
        <w:footnoteReference w:id="7"/>
      </w:r>
      <w:r w:rsidRPr="00054A74">
        <w:rPr>
          <w:rFonts w:ascii="Times New Roman" w:hAnsi="Times New Roman" w:cs="Times New Roman"/>
          <w:sz w:val="24"/>
          <w:szCs w:val="24"/>
        </w:rPr>
        <w:t xml:space="preserve"> The family court can pass the decree </w:t>
      </w:r>
      <w:proofErr w:type="gramStart"/>
      <w:r w:rsidRPr="00054A74">
        <w:rPr>
          <w:rFonts w:ascii="Times New Roman" w:hAnsi="Times New Roman" w:cs="Times New Roman"/>
          <w:sz w:val="24"/>
          <w:szCs w:val="24"/>
        </w:rPr>
        <w:t>on the basis of</w:t>
      </w:r>
      <w:proofErr w:type="gramEnd"/>
      <w:r w:rsidRPr="00054A74">
        <w:rPr>
          <w:rFonts w:ascii="Times New Roman" w:hAnsi="Times New Roman" w:cs="Times New Roman"/>
          <w:sz w:val="24"/>
          <w:szCs w:val="24"/>
        </w:rPr>
        <w:t xml:space="preserve"> such settlement of the parties. The decree passed by the family court upon settlement of the </w:t>
      </w:r>
      <w:r w:rsidRPr="00054A74">
        <w:rPr>
          <w:rFonts w:ascii="Times New Roman" w:hAnsi="Times New Roman" w:cs="Times New Roman"/>
          <w:sz w:val="24"/>
          <w:szCs w:val="24"/>
        </w:rPr>
        <w:lastRenderedPageBreak/>
        <w:t xml:space="preserve">parties shall be final and binding and it </w:t>
      </w:r>
      <w:proofErr w:type="gramStart"/>
      <w:r w:rsidRPr="00054A74">
        <w:rPr>
          <w:rFonts w:ascii="Times New Roman" w:hAnsi="Times New Roman" w:cs="Times New Roman"/>
          <w:sz w:val="24"/>
          <w:szCs w:val="24"/>
        </w:rPr>
        <w:t>cannot be</w:t>
      </w:r>
      <w:r w:rsidR="00AE729D" w:rsidRPr="00054A74">
        <w:rPr>
          <w:rFonts w:ascii="Times New Roman" w:hAnsi="Times New Roman" w:cs="Times New Roman"/>
          <w:sz w:val="24"/>
          <w:szCs w:val="24"/>
        </w:rPr>
        <w:t xml:space="preserve"> challenged</w:t>
      </w:r>
      <w:proofErr w:type="gramEnd"/>
      <w:r w:rsidR="00AE729D" w:rsidRPr="00054A74">
        <w:rPr>
          <w:rFonts w:ascii="Times New Roman" w:hAnsi="Times New Roman" w:cs="Times New Roman"/>
          <w:sz w:val="24"/>
          <w:szCs w:val="24"/>
        </w:rPr>
        <w:t xml:space="preserve"> through an appeal.</w:t>
      </w:r>
      <w:r w:rsidR="00AE729D" w:rsidRPr="00054A74">
        <w:rPr>
          <w:rStyle w:val="FootnoteReference"/>
          <w:rFonts w:ascii="Times New Roman" w:hAnsi="Times New Roman" w:cs="Times New Roman"/>
          <w:sz w:val="24"/>
          <w:szCs w:val="24"/>
        </w:rPr>
        <w:footnoteReference w:id="8"/>
      </w:r>
      <w:r w:rsidRPr="00054A74">
        <w:rPr>
          <w:rFonts w:ascii="Times New Roman" w:hAnsi="Times New Roman" w:cs="Times New Roman"/>
          <w:sz w:val="24"/>
          <w:szCs w:val="24"/>
        </w:rPr>
        <w:t xml:space="preserve"> The recently amended Commercial Courts Act contains a chapter on Pre-Institution Mediation and </w:t>
      </w:r>
      <w:proofErr w:type="gramStart"/>
      <w:r w:rsidRPr="00054A74">
        <w:rPr>
          <w:rFonts w:ascii="Times New Roman" w:hAnsi="Times New Roman" w:cs="Times New Roman"/>
          <w:sz w:val="24"/>
          <w:szCs w:val="24"/>
        </w:rPr>
        <w:t>Settlement which</w:t>
      </w:r>
      <w:proofErr w:type="gramEnd"/>
      <w:r w:rsidRPr="00054A74">
        <w:rPr>
          <w:rFonts w:ascii="Times New Roman" w:hAnsi="Times New Roman" w:cs="Times New Roman"/>
          <w:sz w:val="24"/>
          <w:szCs w:val="24"/>
        </w:rPr>
        <w:t xml:space="preserve"> make it mandatory to the disputants before initiation</w:t>
      </w:r>
      <w:r w:rsidR="00477939">
        <w:rPr>
          <w:rFonts w:ascii="Times New Roman" w:hAnsi="Times New Roman" w:cs="Times New Roman"/>
          <w:sz w:val="24"/>
          <w:szCs w:val="24"/>
        </w:rPr>
        <w:t>.</w:t>
      </w:r>
    </w:p>
    <w:p w:rsidR="005F1E84" w:rsidRPr="00050ED1" w:rsidRDefault="005F1E84" w:rsidP="0078517E">
      <w:pPr>
        <w:pStyle w:val="Heading2"/>
        <w:shd w:val="clear" w:color="auto" w:fill="FFFFFF"/>
        <w:spacing w:before="382" w:beforeAutospacing="0" w:after="255" w:afterAutospacing="0" w:line="360" w:lineRule="auto"/>
        <w:jc w:val="both"/>
        <w:rPr>
          <w:bCs w:val="0"/>
          <w:color w:val="111111"/>
          <w:sz w:val="28"/>
          <w:szCs w:val="28"/>
        </w:rPr>
      </w:pPr>
      <w:proofErr w:type="spellStart"/>
      <w:r w:rsidRPr="00050ED1">
        <w:rPr>
          <w:bCs w:val="0"/>
          <w:color w:val="111111"/>
          <w:sz w:val="28"/>
          <w:szCs w:val="28"/>
        </w:rPr>
        <w:t>Lok</w:t>
      </w:r>
      <w:proofErr w:type="spellEnd"/>
      <w:r w:rsidRPr="00050ED1">
        <w:rPr>
          <w:bCs w:val="0"/>
          <w:color w:val="111111"/>
          <w:sz w:val="28"/>
          <w:szCs w:val="28"/>
        </w:rPr>
        <w:t xml:space="preserve"> </w:t>
      </w:r>
      <w:proofErr w:type="spellStart"/>
      <w:r w:rsidRPr="00050ED1">
        <w:rPr>
          <w:bCs w:val="0"/>
          <w:color w:val="111111"/>
          <w:sz w:val="28"/>
          <w:szCs w:val="28"/>
        </w:rPr>
        <w:t>Adalat</w:t>
      </w:r>
      <w:proofErr w:type="spellEnd"/>
    </w:p>
    <w:p w:rsidR="005F1E84" w:rsidRPr="0078517E" w:rsidRDefault="005F1E84" w:rsidP="0078517E">
      <w:pPr>
        <w:pStyle w:val="NormalWeb"/>
        <w:shd w:val="clear" w:color="auto" w:fill="FFFFFF"/>
        <w:spacing w:before="0" w:beforeAutospacing="0" w:after="331" w:afterAutospacing="0" w:line="360" w:lineRule="auto"/>
        <w:jc w:val="both"/>
        <w:rPr>
          <w:color w:val="000000" w:themeColor="text1"/>
        </w:rPr>
      </w:pPr>
      <w:proofErr w:type="spellStart"/>
      <w:r w:rsidRPr="0078517E">
        <w:rPr>
          <w:color w:val="000000" w:themeColor="text1"/>
        </w:rPr>
        <w:t>Lok</w:t>
      </w:r>
      <w:proofErr w:type="spellEnd"/>
      <w:r w:rsidRPr="0078517E">
        <w:rPr>
          <w:color w:val="000000" w:themeColor="text1"/>
        </w:rPr>
        <w:t xml:space="preserve"> </w:t>
      </w:r>
      <w:proofErr w:type="spellStart"/>
      <w:r w:rsidRPr="0078517E">
        <w:rPr>
          <w:color w:val="000000" w:themeColor="text1"/>
        </w:rPr>
        <w:t>Adalat</w:t>
      </w:r>
      <w:proofErr w:type="spellEnd"/>
      <w:r w:rsidRPr="0078517E">
        <w:rPr>
          <w:color w:val="000000" w:themeColor="text1"/>
        </w:rPr>
        <w:t xml:space="preserve"> is called ‘People’s Court’ presided over by a sitting or retired judicial officer, social activists or members of Legal profession as the </w:t>
      </w:r>
      <w:proofErr w:type="gramStart"/>
      <w:r w:rsidRPr="0078517E">
        <w:rPr>
          <w:color w:val="000000" w:themeColor="text1"/>
        </w:rPr>
        <w:t>chairman</w:t>
      </w:r>
      <w:proofErr w:type="gramEnd"/>
      <w:r w:rsidRPr="0078517E">
        <w:rPr>
          <w:color w:val="000000" w:themeColor="text1"/>
        </w:rPr>
        <w:t xml:space="preserve">. National Legal Service </w:t>
      </w:r>
      <w:r w:rsidR="00477939" w:rsidRPr="0078517E">
        <w:rPr>
          <w:color w:val="000000" w:themeColor="text1"/>
        </w:rPr>
        <w:t>Authority (</w:t>
      </w:r>
      <w:r w:rsidRPr="0078517E">
        <w:rPr>
          <w:color w:val="000000" w:themeColor="text1"/>
        </w:rPr>
        <w:t xml:space="preserve">NALSA) along with other Legal Services Institutions conducts </w:t>
      </w:r>
      <w:proofErr w:type="spellStart"/>
      <w:r w:rsidRPr="0078517E">
        <w:rPr>
          <w:color w:val="000000" w:themeColor="text1"/>
        </w:rPr>
        <w:t>Lok</w:t>
      </w:r>
      <w:proofErr w:type="spellEnd"/>
      <w:r w:rsidRPr="0078517E">
        <w:rPr>
          <w:color w:val="000000" w:themeColor="text1"/>
        </w:rPr>
        <w:t xml:space="preserve"> </w:t>
      </w:r>
      <w:proofErr w:type="spellStart"/>
      <w:r w:rsidRPr="0078517E">
        <w:rPr>
          <w:color w:val="000000" w:themeColor="text1"/>
        </w:rPr>
        <w:t>Adalats</w:t>
      </w:r>
      <w:proofErr w:type="spellEnd"/>
      <w:r w:rsidRPr="0078517E">
        <w:rPr>
          <w:color w:val="000000" w:themeColor="text1"/>
        </w:rPr>
        <w:t xml:space="preserve"> on regular intervals for</w:t>
      </w:r>
      <w:r w:rsidR="00477939" w:rsidRPr="0078517E">
        <w:rPr>
          <w:color w:val="000000" w:themeColor="text1"/>
        </w:rPr>
        <w:t xml:space="preserve"> exercising such jurisdiction. </w:t>
      </w:r>
      <w:r w:rsidRPr="0078517E">
        <w:rPr>
          <w:color w:val="000000" w:themeColor="text1"/>
        </w:rPr>
        <w:t xml:space="preserve">Any case pending in regular court or any </w:t>
      </w:r>
      <w:proofErr w:type="gramStart"/>
      <w:r w:rsidRPr="0078517E">
        <w:rPr>
          <w:color w:val="000000" w:themeColor="text1"/>
        </w:rPr>
        <w:t>dispute which</w:t>
      </w:r>
      <w:proofErr w:type="gramEnd"/>
      <w:r w:rsidRPr="0078517E">
        <w:rPr>
          <w:color w:val="000000" w:themeColor="text1"/>
        </w:rPr>
        <w:t xml:space="preserve"> has not been brought before any court of law can be referred to </w:t>
      </w:r>
      <w:proofErr w:type="spellStart"/>
      <w:r w:rsidRPr="0078517E">
        <w:rPr>
          <w:color w:val="000000" w:themeColor="text1"/>
        </w:rPr>
        <w:t>Lok</w:t>
      </w:r>
      <w:proofErr w:type="spellEnd"/>
      <w:r w:rsidRPr="0078517E">
        <w:rPr>
          <w:color w:val="000000" w:themeColor="text1"/>
        </w:rPr>
        <w:t xml:space="preserve"> </w:t>
      </w:r>
      <w:proofErr w:type="spellStart"/>
      <w:r w:rsidRPr="0078517E">
        <w:rPr>
          <w:color w:val="000000" w:themeColor="text1"/>
        </w:rPr>
        <w:t>Adalat</w:t>
      </w:r>
      <w:proofErr w:type="spellEnd"/>
      <w:r w:rsidRPr="0078517E">
        <w:rPr>
          <w:color w:val="000000" w:themeColor="text1"/>
        </w:rPr>
        <w:t xml:space="preserve">. There </w:t>
      </w:r>
      <w:r w:rsidR="00477939" w:rsidRPr="0078517E">
        <w:rPr>
          <w:color w:val="000000" w:themeColor="text1"/>
        </w:rPr>
        <w:t>are no court fees</w:t>
      </w:r>
      <w:r w:rsidRPr="0078517E">
        <w:rPr>
          <w:color w:val="000000" w:themeColor="text1"/>
        </w:rPr>
        <w:t xml:space="preserve"> and rigid procedure followed, which makes the process fast. If any matter pending in court of referred to the </w:t>
      </w:r>
      <w:proofErr w:type="spellStart"/>
      <w:r w:rsidRPr="0078517E">
        <w:rPr>
          <w:color w:val="000000" w:themeColor="text1"/>
        </w:rPr>
        <w:t>Lok</w:t>
      </w:r>
      <w:proofErr w:type="spellEnd"/>
      <w:r w:rsidRPr="0078517E">
        <w:rPr>
          <w:color w:val="000000" w:themeColor="text1"/>
        </w:rPr>
        <w:t xml:space="preserve"> </w:t>
      </w:r>
      <w:proofErr w:type="spellStart"/>
      <w:r w:rsidRPr="0078517E">
        <w:rPr>
          <w:color w:val="000000" w:themeColor="text1"/>
        </w:rPr>
        <w:t>Adalat</w:t>
      </w:r>
      <w:proofErr w:type="spellEnd"/>
      <w:r w:rsidRPr="0078517E">
        <w:rPr>
          <w:color w:val="000000" w:themeColor="text1"/>
        </w:rPr>
        <w:t xml:space="preserve"> and </w:t>
      </w:r>
      <w:proofErr w:type="gramStart"/>
      <w:r w:rsidRPr="0078517E">
        <w:rPr>
          <w:color w:val="000000" w:themeColor="text1"/>
        </w:rPr>
        <w:t>is settled</w:t>
      </w:r>
      <w:proofErr w:type="gramEnd"/>
      <w:r w:rsidRPr="0078517E">
        <w:rPr>
          <w:color w:val="000000" w:themeColor="text1"/>
        </w:rPr>
        <w:t xml:space="preserve"> subsequently, the court fee originally paid in the court when the petition filed is also refunded back to the parties.   </w:t>
      </w:r>
    </w:p>
    <w:p w:rsidR="005F1E84" w:rsidRPr="0078517E" w:rsidRDefault="005F1E84" w:rsidP="0078517E">
      <w:pPr>
        <w:pStyle w:val="NormalWeb"/>
        <w:shd w:val="clear" w:color="auto" w:fill="FFFFFF"/>
        <w:spacing w:before="0" w:beforeAutospacing="0" w:after="331" w:afterAutospacing="0" w:line="360" w:lineRule="auto"/>
        <w:jc w:val="both"/>
        <w:rPr>
          <w:color w:val="000000" w:themeColor="text1"/>
        </w:rPr>
      </w:pPr>
      <w:r w:rsidRPr="0078517E">
        <w:rPr>
          <w:color w:val="000000" w:themeColor="text1"/>
        </w:rPr>
        <w:t xml:space="preserve">Parties are in direct interaction with the judge, which is not possible in regular courts. It depends on the parties if both the parties agree on case long pending in regular court </w:t>
      </w:r>
      <w:proofErr w:type="gramStart"/>
      <w:r w:rsidRPr="0078517E">
        <w:rPr>
          <w:color w:val="000000" w:themeColor="text1"/>
        </w:rPr>
        <w:t>can be transferred</w:t>
      </w:r>
      <w:proofErr w:type="gramEnd"/>
      <w:r w:rsidRPr="0078517E">
        <w:rPr>
          <w:color w:val="000000" w:themeColor="text1"/>
        </w:rPr>
        <w:t xml:space="preserve"> to </w:t>
      </w:r>
      <w:proofErr w:type="spellStart"/>
      <w:r w:rsidRPr="0078517E">
        <w:rPr>
          <w:color w:val="000000" w:themeColor="text1"/>
        </w:rPr>
        <w:t>Lok</w:t>
      </w:r>
      <w:proofErr w:type="spellEnd"/>
      <w:r w:rsidRPr="0078517E">
        <w:rPr>
          <w:color w:val="000000" w:themeColor="text1"/>
        </w:rPr>
        <w:t xml:space="preserve"> </w:t>
      </w:r>
      <w:proofErr w:type="spellStart"/>
      <w:r w:rsidRPr="0078517E">
        <w:rPr>
          <w:color w:val="000000" w:themeColor="text1"/>
        </w:rPr>
        <w:t>Adalat</w:t>
      </w:r>
      <w:proofErr w:type="spellEnd"/>
      <w:r w:rsidRPr="0078517E">
        <w:rPr>
          <w:color w:val="000000" w:themeColor="text1"/>
        </w:rPr>
        <w:t xml:space="preserve">. The persons deciding the cases have the role of statutory conciliators only, they can only persuade the parties to </w:t>
      </w:r>
      <w:proofErr w:type="gramStart"/>
      <w:r w:rsidRPr="0078517E">
        <w:rPr>
          <w:color w:val="000000" w:themeColor="text1"/>
        </w:rPr>
        <w:t>come to a conclusion</w:t>
      </w:r>
      <w:proofErr w:type="gramEnd"/>
      <w:r w:rsidRPr="0078517E">
        <w:rPr>
          <w:color w:val="000000" w:themeColor="text1"/>
        </w:rPr>
        <w:t xml:space="preserve"> for settling the dispute outside the regular court in the </w:t>
      </w:r>
      <w:proofErr w:type="spellStart"/>
      <w:r w:rsidRPr="0078517E">
        <w:rPr>
          <w:color w:val="000000" w:themeColor="text1"/>
        </w:rPr>
        <w:t>Lok</w:t>
      </w:r>
      <w:proofErr w:type="spellEnd"/>
      <w:r w:rsidRPr="0078517E">
        <w:rPr>
          <w:color w:val="000000" w:themeColor="text1"/>
        </w:rPr>
        <w:t xml:space="preserve"> </w:t>
      </w:r>
      <w:proofErr w:type="spellStart"/>
      <w:r w:rsidRPr="0078517E">
        <w:rPr>
          <w:color w:val="000000" w:themeColor="text1"/>
        </w:rPr>
        <w:t>Adalat</w:t>
      </w:r>
      <w:proofErr w:type="spellEnd"/>
      <w:r w:rsidRPr="0078517E">
        <w:rPr>
          <w:color w:val="000000" w:themeColor="text1"/>
        </w:rPr>
        <w:t xml:space="preserve">. Legal Services Authorities (State or District) as the case may be on receipt of an application from one of the parties at a pre-litigation stage may refer such matter to the </w:t>
      </w:r>
      <w:proofErr w:type="spellStart"/>
      <w:r w:rsidRPr="0078517E">
        <w:rPr>
          <w:color w:val="000000" w:themeColor="text1"/>
        </w:rPr>
        <w:t>Lok</w:t>
      </w:r>
      <w:proofErr w:type="spellEnd"/>
      <w:r w:rsidRPr="0078517E">
        <w:rPr>
          <w:color w:val="000000" w:themeColor="text1"/>
        </w:rPr>
        <w:t xml:space="preserve"> </w:t>
      </w:r>
      <w:proofErr w:type="spellStart"/>
      <w:r w:rsidRPr="0078517E">
        <w:rPr>
          <w:color w:val="000000" w:themeColor="text1"/>
        </w:rPr>
        <w:t>Adalat</w:t>
      </w:r>
      <w:proofErr w:type="spellEnd"/>
      <w:r w:rsidRPr="0078517E">
        <w:rPr>
          <w:color w:val="000000" w:themeColor="text1"/>
        </w:rPr>
        <w:t xml:space="preserve"> for which notice </w:t>
      </w:r>
      <w:proofErr w:type="gramStart"/>
      <w:r w:rsidRPr="0078517E">
        <w:rPr>
          <w:color w:val="000000" w:themeColor="text1"/>
        </w:rPr>
        <w:t>would then be issued</w:t>
      </w:r>
      <w:proofErr w:type="gramEnd"/>
      <w:r w:rsidRPr="0078517E">
        <w:rPr>
          <w:color w:val="000000" w:themeColor="text1"/>
        </w:rPr>
        <w:t xml:space="preserve"> to the other party. </w:t>
      </w:r>
      <w:proofErr w:type="spellStart"/>
      <w:r w:rsidRPr="0078517E">
        <w:rPr>
          <w:color w:val="000000" w:themeColor="text1"/>
        </w:rPr>
        <w:t>Lok</w:t>
      </w:r>
      <w:proofErr w:type="spellEnd"/>
      <w:r w:rsidRPr="0078517E">
        <w:rPr>
          <w:color w:val="000000" w:themeColor="text1"/>
        </w:rPr>
        <w:t xml:space="preserve"> </w:t>
      </w:r>
      <w:proofErr w:type="spellStart"/>
      <w:r w:rsidRPr="0078517E">
        <w:rPr>
          <w:color w:val="000000" w:themeColor="text1"/>
        </w:rPr>
        <w:t>Adalats</w:t>
      </w:r>
      <w:proofErr w:type="spellEnd"/>
      <w:r w:rsidRPr="0078517E">
        <w:rPr>
          <w:color w:val="000000" w:themeColor="text1"/>
        </w:rPr>
        <w:t xml:space="preserve"> do not have any jurisdiction to deal with cases of non-compoundable offenses.</w:t>
      </w:r>
    </w:p>
    <w:p w:rsidR="00AE729D" w:rsidRPr="00054A74" w:rsidRDefault="00AE729D" w:rsidP="0078517E">
      <w:pPr>
        <w:pStyle w:val="NormalWeb"/>
        <w:shd w:val="clear" w:color="auto" w:fill="FFFFFF"/>
        <w:spacing w:before="0" w:beforeAutospacing="0" w:after="331" w:afterAutospacing="0" w:line="360" w:lineRule="auto"/>
        <w:jc w:val="both"/>
      </w:pPr>
      <w:r w:rsidRPr="00054A74">
        <w:t xml:space="preserve">In </w:t>
      </w:r>
      <w:r w:rsidRPr="00054A74">
        <w:rPr>
          <w:i/>
        </w:rPr>
        <w:t>Kamal Mehta v. General Manager</w:t>
      </w:r>
      <w:r w:rsidRPr="00054A74">
        <w:rPr>
          <w:rStyle w:val="FootnoteReference"/>
        </w:rPr>
        <w:footnoteReference w:id="9"/>
      </w:r>
      <w:r w:rsidRPr="00054A74">
        <w:t xml:space="preserve"> Rajasthan Roadways Transport Corporation, Punjab and Haryana High Court observed that </w:t>
      </w:r>
      <w:proofErr w:type="spellStart"/>
      <w:r w:rsidRPr="00054A74">
        <w:t>Lok</w:t>
      </w:r>
      <w:proofErr w:type="spellEnd"/>
      <w:r w:rsidRPr="00054A74">
        <w:t xml:space="preserve"> </w:t>
      </w:r>
      <w:proofErr w:type="spellStart"/>
      <w:r w:rsidRPr="00054A74">
        <w:t>Adalat</w:t>
      </w:r>
      <w:proofErr w:type="spellEnd"/>
      <w:r w:rsidRPr="00054A74">
        <w:t xml:space="preserve"> </w:t>
      </w:r>
      <w:proofErr w:type="gramStart"/>
      <w:r w:rsidRPr="00054A74">
        <w:t>can</w:t>
      </w:r>
      <w:proofErr w:type="gramEnd"/>
      <w:r w:rsidRPr="00054A74">
        <w:t xml:space="preserve"> pass an award in a dispute upon the basis of the compromise between the parties; it cannot transgression the powers of the court and pass an award on merits. As per the Legal Services Authorities Act, </w:t>
      </w:r>
      <w:proofErr w:type="spellStart"/>
      <w:r w:rsidRPr="00054A74">
        <w:t>Lok</w:t>
      </w:r>
      <w:proofErr w:type="spellEnd"/>
      <w:r w:rsidRPr="00054A74">
        <w:t xml:space="preserve"> </w:t>
      </w:r>
      <w:proofErr w:type="spellStart"/>
      <w:r w:rsidRPr="00054A74">
        <w:t>Adalat</w:t>
      </w:r>
      <w:proofErr w:type="spellEnd"/>
      <w:r w:rsidRPr="00054A74">
        <w:t xml:space="preserve"> award become final and binding; however, if the award </w:t>
      </w:r>
      <w:proofErr w:type="gramStart"/>
      <w:r w:rsidRPr="00054A74">
        <w:t>is not passed</w:t>
      </w:r>
      <w:proofErr w:type="gramEnd"/>
      <w:r w:rsidRPr="00054A74">
        <w:t xml:space="preserve"> on the compromise then, it does not attain finality. The High Court further held that the Legal Services Authorities Act </w:t>
      </w:r>
      <w:r w:rsidRPr="00054A74">
        <w:lastRenderedPageBreak/>
        <w:t xml:space="preserve">does not specify the remedy against the </w:t>
      </w:r>
      <w:proofErr w:type="spellStart"/>
      <w:r w:rsidRPr="00054A74">
        <w:t>Lok</w:t>
      </w:r>
      <w:proofErr w:type="spellEnd"/>
      <w:r w:rsidRPr="00054A74">
        <w:t xml:space="preserve"> </w:t>
      </w:r>
      <w:proofErr w:type="spellStart"/>
      <w:r w:rsidRPr="00054A74">
        <w:t>Adalat</w:t>
      </w:r>
      <w:proofErr w:type="spellEnd"/>
      <w:r w:rsidRPr="00054A74">
        <w:t xml:space="preserve"> award especially if there is any objection against such award.</w:t>
      </w:r>
    </w:p>
    <w:p w:rsidR="00054A74" w:rsidRPr="00054A74" w:rsidRDefault="005E6CDA" w:rsidP="0078517E">
      <w:pPr>
        <w:pStyle w:val="NormalWeb"/>
        <w:shd w:val="clear" w:color="auto" w:fill="FFFFFF"/>
        <w:spacing w:before="0" w:beforeAutospacing="0" w:after="331" w:afterAutospacing="0" w:line="360" w:lineRule="auto"/>
        <w:jc w:val="both"/>
        <w:rPr>
          <w:b/>
          <w:sz w:val="28"/>
          <w:szCs w:val="28"/>
        </w:rPr>
      </w:pPr>
      <w:r w:rsidRPr="00054A74">
        <w:rPr>
          <w:b/>
          <w:sz w:val="28"/>
          <w:szCs w:val="28"/>
        </w:rPr>
        <w:t>ODR: ODR means Online Dispute Resolution</w:t>
      </w:r>
      <w:r w:rsidR="00054A74" w:rsidRPr="00054A74">
        <w:rPr>
          <w:b/>
          <w:sz w:val="28"/>
          <w:szCs w:val="28"/>
        </w:rPr>
        <w:t>:</w:t>
      </w:r>
    </w:p>
    <w:p w:rsidR="005E6CDA" w:rsidRPr="00054A74" w:rsidRDefault="005E6CDA" w:rsidP="0078517E">
      <w:pPr>
        <w:pStyle w:val="NormalWeb"/>
        <w:shd w:val="clear" w:color="auto" w:fill="FFFFFF"/>
        <w:spacing w:before="0" w:beforeAutospacing="0" w:after="331" w:afterAutospacing="0" w:line="360" w:lineRule="auto"/>
        <w:jc w:val="both"/>
        <w:rPr>
          <w:color w:val="222222"/>
        </w:rPr>
      </w:pPr>
      <w:r w:rsidRPr="00054A74">
        <w:t xml:space="preserve">There are some special dispute resolution mechanisms are available in an online platform. Automated negotiation is one such mechanism in which the disputing parties simply settle their claims through the bidding process. Apart from this, these days traditional ADR mechanisms such as arbitration, mediation, conciliation </w:t>
      </w:r>
      <w:proofErr w:type="gramStart"/>
      <w:r w:rsidRPr="00054A74">
        <w:t>are conducted</w:t>
      </w:r>
      <w:proofErr w:type="gramEnd"/>
      <w:r w:rsidRPr="00054A74">
        <w:t xml:space="preserve"> through virtual hearing</w:t>
      </w:r>
    </w:p>
    <w:p w:rsidR="00054A74" w:rsidRDefault="00054A74" w:rsidP="0078517E">
      <w:pPr>
        <w:pStyle w:val="NormalWeb"/>
        <w:shd w:val="clear" w:color="auto" w:fill="FFFFFF"/>
        <w:spacing w:before="0" w:beforeAutospacing="0" w:after="331" w:afterAutospacing="0" w:line="360" w:lineRule="auto"/>
        <w:jc w:val="both"/>
      </w:pPr>
      <w:r w:rsidRPr="00054A74">
        <w:rPr>
          <w:b/>
          <w:sz w:val="28"/>
          <w:szCs w:val="28"/>
        </w:rPr>
        <w:t>O</w:t>
      </w:r>
      <w:r w:rsidR="005F1E84" w:rsidRPr="00054A74">
        <w:rPr>
          <w:b/>
          <w:sz w:val="28"/>
          <w:szCs w:val="28"/>
        </w:rPr>
        <w:t>bstacles in implementation of section 89 of CPC</w:t>
      </w:r>
      <w:r>
        <w:t>:</w:t>
      </w:r>
    </w:p>
    <w:p w:rsidR="00054A74" w:rsidRDefault="005F1E84" w:rsidP="0078517E">
      <w:pPr>
        <w:pStyle w:val="NormalWeb"/>
        <w:shd w:val="clear" w:color="auto" w:fill="FFFFFF"/>
        <w:spacing w:before="0" w:beforeAutospacing="0" w:after="331" w:afterAutospacing="0" w:line="360" w:lineRule="auto"/>
        <w:jc w:val="both"/>
      </w:pPr>
      <w:r w:rsidRPr="00054A74">
        <w:t xml:space="preserve"> a) Lack of knowledge about ADR mechanism among litigants because of lack of creating awareness among litigants through judges and advocates. Advocates are still not promotion this mechanism effectively to the clients further creates lack of willingness among the litigants or clients to pursue the case through this mechanism.</w:t>
      </w:r>
    </w:p>
    <w:p w:rsidR="005F1E84" w:rsidRPr="00054A74" w:rsidRDefault="005F1E84" w:rsidP="0078517E">
      <w:pPr>
        <w:pStyle w:val="NormalWeb"/>
        <w:shd w:val="clear" w:color="auto" w:fill="FFFFFF"/>
        <w:spacing w:before="0" w:beforeAutospacing="0" w:after="331" w:afterAutospacing="0" w:line="360" w:lineRule="auto"/>
        <w:jc w:val="both"/>
      </w:pPr>
      <w:r w:rsidRPr="00054A74">
        <w:t xml:space="preserve"> b) Most of the advocates are not well trained about this area of mechanism and because of lack of </w:t>
      </w:r>
      <w:proofErr w:type="gramStart"/>
      <w:r w:rsidRPr="00054A74">
        <w:t>expertise</w:t>
      </w:r>
      <w:proofErr w:type="gramEnd"/>
      <w:r w:rsidRPr="00054A74">
        <w:t xml:space="preserve"> they are not able to take ADR mechanism route. Therefore, there is a need to provide training about this system among the advocates. </w:t>
      </w:r>
    </w:p>
    <w:p w:rsidR="00397434" w:rsidRPr="00054A74" w:rsidRDefault="00397434" w:rsidP="0078517E">
      <w:pPr>
        <w:pStyle w:val="NormalWeb"/>
        <w:shd w:val="clear" w:color="auto" w:fill="FFFFFF"/>
        <w:spacing w:before="0" w:beforeAutospacing="0" w:after="331" w:afterAutospacing="0" w:line="360" w:lineRule="auto"/>
        <w:jc w:val="both"/>
      </w:pPr>
      <w:r w:rsidRPr="00054A74">
        <w:t xml:space="preserve">Former Allahabad Judge, Justice S.U. Khan urged the review of the implementation of section 89 of CPC across the country. He devised a method in which the review </w:t>
      </w:r>
      <w:proofErr w:type="gramStart"/>
      <w:r w:rsidRPr="00054A74">
        <w:t>should be conducted</w:t>
      </w:r>
      <w:proofErr w:type="gramEnd"/>
      <w:r w:rsidRPr="00054A74">
        <w:t xml:space="preserve">. He stated that respective High Courts in state-level or Supreme Court in the national level collect the information and segregate in the following manner,- </w:t>
      </w:r>
      <w:proofErr w:type="spellStart"/>
      <w:r w:rsidRPr="00054A74">
        <w:t>i</w:t>
      </w:r>
      <w:proofErr w:type="spellEnd"/>
      <w:r w:rsidRPr="00054A74">
        <w:t xml:space="preserve">. The review period should be one particular year. ii. Each court shall furnish the information about the number of suits filed in that particular year and number of </w:t>
      </w:r>
      <w:proofErr w:type="gramStart"/>
      <w:r w:rsidRPr="00054A74">
        <w:t>suits which</w:t>
      </w:r>
      <w:proofErr w:type="gramEnd"/>
      <w:r w:rsidRPr="00054A74">
        <w:t xml:space="preserve"> referred to ADR mechanisms under section 89 of CPC. iii. The courts should furnish how many suits </w:t>
      </w:r>
      <w:proofErr w:type="gramStart"/>
      <w:r w:rsidRPr="00054A74">
        <w:t>got</w:t>
      </w:r>
      <w:proofErr w:type="gramEnd"/>
      <w:r w:rsidRPr="00054A74">
        <w:t xml:space="preserve"> settled after the ADR referral and how many suits are not settled after the referral and come back to the court. iv. All the suits are classified into </w:t>
      </w:r>
      <w:proofErr w:type="gramStart"/>
      <w:r w:rsidRPr="00054A74">
        <w:t>4</w:t>
      </w:r>
      <w:proofErr w:type="gramEnd"/>
      <w:r w:rsidRPr="00054A74">
        <w:t xml:space="preserve"> or 5 broad categories and the suits which got settled through ADR referral and which are not settled through ADR referral must be identified through the subject classification.</w:t>
      </w:r>
      <w:r w:rsidRPr="00054A74">
        <w:rPr>
          <w:rStyle w:val="FootnoteReference"/>
        </w:rPr>
        <w:footnoteReference w:id="10"/>
      </w:r>
    </w:p>
    <w:p w:rsidR="00050ED1" w:rsidRDefault="00050ED1" w:rsidP="0078517E">
      <w:pPr>
        <w:pStyle w:val="NormalWeb"/>
        <w:shd w:val="clear" w:color="auto" w:fill="FFFFFF"/>
        <w:spacing w:before="0" w:beforeAutospacing="0" w:after="331" w:afterAutospacing="0" w:line="360" w:lineRule="auto"/>
        <w:jc w:val="both"/>
        <w:rPr>
          <w:b/>
          <w:sz w:val="28"/>
          <w:szCs w:val="28"/>
        </w:rPr>
      </w:pPr>
      <w:r>
        <w:rPr>
          <w:b/>
          <w:sz w:val="28"/>
          <w:szCs w:val="28"/>
        </w:rPr>
        <w:lastRenderedPageBreak/>
        <w:t xml:space="preserve">History of </w:t>
      </w:r>
      <w:r w:rsidR="00397434" w:rsidRPr="00050ED1">
        <w:rPr>
          <w:b/>
          <w:sz w:val="28"/>
          <w:szCs w:val="28"/>
        </w:rPr>
        <w:t>ADR mechanisms in ancient India:</w:t>
      </w:r>
    </w:p>
    <w:p w:rsidR="00397434" w:rsidRPr="00054A74" w:rsidRDefault="00397434" w:rsidP="0078517E">
      <w:pPr>
        <w:pStyle w:val="NormalWeb"/>
        <w:shd w:val="clear" w:color="auto" w:fill="FFFFFF"/>
        <w:spacing w:before="0" w:beforeAutospacing="0" w:after="331" w:afterAutospacing="0" w:line="360" w:lineRule="auto"/>
        <w:jc w:val="both"/>
      </w:pPr>
      <w:r w:rsidRPr="00054A74">
        <w:t xml:space="preserve"> Resolution of disputes through ADR has built inherently in Indian culture. From </w:t>
      </w:r>
      <w:proofErr w:type="spellStart"/>
      <w:r w:rsidRPr="00054A74">
        <w:t>Vedik</w:t>
      </w:r>
      <w:proofErr w:type="spellEnd"/>
      <w:r w:rsidRPr="00054A74">
        <w:t xml:space="preserve"> period onwards, Indian people have used </w:t>
      </w:r>
      <w:proofErr w:type="gramStart"/>
      <w:r w:rsidRPr="00054A74">
        <w:t>non</w:t>
      </w:r>
      <w:r w:rsidR="00FE6935">
        <w:t xml:space="preserve"> </w:t>
      </w:r>
      <w:r w:rsidRPr="00054A74">
        <w:t>adversarial</w:t>
      </w:r>
      <w:proofErr w:type="gramEnd"/>
      <w:r w:rsidRPr="00054A74">
        <w:t xml:space="preserve"> methods for resolving their disputes. </w:t>
      </w:r>
      <w:proofErr w:type="spellStart"/>
      <w:r w:rsidRPr="00054A74">
        <w:t>Yajnavalkya</w:t>
      </w:r>
      <w:proofErr w:type="spellEnd"/>
      <w:r w:rsidRPr="00054A74">
        <w:t xml:space="preserve"> and </w:t>
      </w:r>
      <w:proofErr w:type="spellStart"/>
      <w:r w:rsidRPr="00054A74">
        <w:t>Narada</w:t>
      </w:r>
      <w:proofErr w:type="spellEnd"/>
      <w:r w:rsidRPr="00054A74">
        <w:t xml:space="preserve"> highlighted that Kula, SRENI and </w:t>
      </w:r>
      <w:proofErr w:type="spellStart"/>
      <w:r w:rsidRPr="00054A74">
        <w:t>Puga</w:t>
      </w:r>
      <w:proofErr w:type="spellEnd"/>
      <w:r w:rsidRPr="00054A74">
        <w:t xml:space="preserve"> tribunals were resolving the disputes in ancient India. Kula was a tribunal had resolved the disputes between the members of family, community, caste or races and tribes. SRENI was a tribunal consist of trade experts and it helped the traders to resolve their </w:t>
      </w:r>
      <w:proofErr w:type="spellStart"/>
      <w:r w:rsidRPr="00054A74">
        <w:t>traderelated</w:t>
      </w:r>
      <w:proofErr w:type="spellEnd"/>
      <w:r w:rsidRPr="00054A74">
        <w:t xml:space="preserve"> disputes internally. </w:t>
      </w:r>
      <w:proofErr w:type="spellStart"/>
      <w:r w:rsidRPr="00054A74">
        <w:t>Puga</w:t>
      </w:r>
      <w:proofErr w:type="spellEnd"/>
      <w:r w:rsidRPr="00054A74">
        <w:t xml:space="preserve"> was a tribunal consist of people belong to various communities but from the same locality. These tribunals are considered as </w:t>
      </w:r>
      <w:proofErr w:type="spellStart"/>
      <w:r w:rsidRPr="00054A74">
        <w:t>Panchayats</w:t>
      </w:r>
      <w:proofErr w:type="spellEnd"/>
      <w:r w:rsidRPr="00054A74">
        <w:t xml:space="preserve"> and they followed a simple procedure for their </w:t>
      </w:r>
      <w:proofErr w:type="gramStart"/>
      <w:r w:rsidRPr="00054A74">
        <w:t>decision making</w:t>
      </w:r>
      <w:proofErr w:type="gramEnd"/>
      <w:r w:rsidRPr="00054A74">
        <w:t xml:space="preserve">. The decision of Kula may be challenged before </w:t>
      </w:r>
      <w:proofErr w:type="gramStart"/>
      <w:r w:rsidRPr="00054A74">
        <w:t xml:space="preserve">SRENI and the decision of the SRENI can be challenged before </w:t>
      </w:r>
      <w:proofErr w:type="spellStart"/>
      <w:r w:rsidRPr="00054A74">
        <w:t>Pradvivaca</w:t>
      </w:r>
      <w:proofErr w:type="spellEnd"/>
      <w:proofErr w:type="gramEnd"/>
      <w:r w:rsidRPr="00054A74">
        <w:t xml:space="preserve"> and the final appeal was permissible before the king. These tribunals had taken decisions on the interest of the party and community.</w:t>
      </w:r>
    </w:p>
    <w:p w:rsidR="00397434" w:rsidRPr="00050ED1" w:rsidRDefault="00397434" w:rsidP="0078517E">
      <w:pPr>
        <w:pStyle w:val="NormalWeb"/>
        <w:shd w:val="clear" w:color="auto" w:fill="FFFFFF"/>
        <w:spacing w:before="0" w:beforeAutospacing="0" w:after="331" w:afterAutospacing="0" w:line="360" w:lineRule="auto"/>
        <w:jc w:val="both"/>
        <w:rPr>
          <w:b/>
          <w:sz w:val="28"/>
          <w:szCs w:val="28"/>
        </w:rPr>
      </w:pPr>
      <w:r w:rsidRPr="00054A74">
        <w:t xml:space="preserve"> </w:t>
      </w:r>
      <w:proofErr w:type="gramStart"/>
      <w:r w:rsidRPr="00050ED1">
        <w:rPr>
          <w:b/>
          <w:sz w:val="28"/>
          <w:szCs w:val="28"/>
        </w:rPr>
        <w:t>Cases which</w:t>
      </w:r>
      <w:proofErr w:type="gramEnd"/>
      <w:r w:rsidRPr="00050ED1">
        <w:rPr>
          <w:b/>
          <w:sz w:val="28"/>
          <w:szCs w:val="28"/>
        </w:rPr>
        <w:t xml:space="preserve"> can’t be referred to ADRs: </w:t>
      </w:r>
    </w:p>
    <w:p w:rsidR="00397434" w:rsidRPr="00054A74" w:rsidRDefault="00397434" w:rsidP="0078517E">
      <w:pPr>
        <w:pStyle w:val="NormalWeb"/>
        <w:shd w:val="clear" w:color="auto" w:fill="FFFFFF"/>
        <w:spacing w:before="0" w:beforeAutospacing="0" w:after="331" w:afterAutospacing="0" w:line="360" w:lineRule="auto"/>
        <w:jc w:val="both"/>
      </w:pPr>
      <w:r w:rsidRPr="00054A74">
        <w:t xml:space="preserve">1. Representative suits under Order 1 Rule 8 </w:t>
      </w:r>
      <w:proofErr w:type="gramStart"/>
      <w:r w:rsidRPr="00054A74">
        <w:t>CPC which</w:t>
      </w:r>
      <w:proofErr w:type="gramEnd"/>
      <w:r w:rsidRPr="00054A74">
        <w:t xml:space="preserve"> </w:t>
      </w:r>
      <w:r w:rsidR="00FE6935" w:rsidRPr="00054A74">
        <w:t>involves</w:t>
      </w:r>
      <w:r w:rsidRPr="00054A74">
        <w:t xml:space="preserve"> public interest or interest of numerous persons who are not parties before the court. (In fact, even a compromise in such a suit is a difficult process requiring notice to the persons interested in the suit, before its acceptance). </w:t>
      </w:r>
    </w:p>
    <w:p w:rsidR="00397434" w:rsidRPr="00054A74" w:rsidRDefault="00397434" w:rsidP="0078517E">
      <w:pPr>
        <w:pStyle w:val="NormalWeb"/>
        <w:shd w:val="clear" w:color="auto" w:fill="FFFFFF"/>
        <w:spacing w:before="0" w:beforeAutospacing="0" w:after="331" w:afterAutospacing="0" w:line="360" w:lineRule="auto"/>
        <w:jc w:val="both"/>
      </w:pPr>
      <w:r w:rsidRPr="00054A74">
        <w:t xml:space="preserve">2. Disputes relating </w:t>
      </w:r>
      <w:proofErr w:type="gramStart"/>
      <w:r w:rsidRPr="00054A74">
        <w:t>to election to public offices (as contrasted from disputes between two groups trying to get control over the management of societies, clubs, association, etc.)</w:t>
      </w:r>
      <w:proofErr w:type="gramEnd"/>
      <w:r w:rsidRPr="00054A74">
        <w:t xml:space="preserve">. </w:t>
      </w:r>
    </w:p>
    <w:p w:rsidR="00397434" w:rsidRPr="00054A74" w:rsidRDefault="00397434" w:rsidP="0078517E">
      <w:pPr>
        <w:pStyle w:val="NormalWeb"/>
        <w:shd w:val="clear" w:color="auto" w:fill="FFFFFF"/>
        <w:spacing w:before="0" w:beforeAutospacing="0" w:after="331" w:afterAutospacing="0" w:line="360" w:lineRule="auto"/>
        <w:jc w:val="both"/>
      </w:pPr>
      <w:r w:rsidRPr="00054A74">
        <w:t xml:space="preserve">3. Cases involving the grant of authority by the court after inquiry, as for example, suits for grant of probate or letters of administration. </w:t>
      </w:r>
    </w:p>
    <w:p w:rsidR="00397434" w:rsidRPr="00054A74" w:rsidRDefault="00397434" w:rsidP="0078517E">
      <w:pPr>
        <w:pStyle w:val="NormalWeb"/>
        <w:shd w:val="clear" w:color="auto" w:fill="FFFFFF"/>
        <w:spacing w:before="0" w:beforeAutospacing="0" w:after="331" w:afterAutospacing="0" w:line="360" w:lineRule="auto"/>
        <w:jc w:val="both"/>
      </w:pPr>
      <w:r w:rsidRPr="00054A74">
        <w:t xml:space="preserve">4. Cases involving serious and specific allegations of fraud, fabrication of documents, forgery, impersonation, coercion, etc. </w:t>
      </w:r>
    </w:p>
    <w:p w:rsidR="00397434" w:rsidRPr="00054A74" w:rsidRDefault="00397434" w:rsidP="0078517E">
      <w:pPr>
        <w:pStyle w:val="NormalWeb"/>
        <w:shd w:val="clear" w:color="auto" w:fill="FFFFFF"/>
        <w:spacing w:before="0" w:beforeAutospacing="0" w:after="331" w:afterAutospacing="0" w:line="360" w:lineRule="auto"/>
        <w:jc w:val="both"/>
      </w:pPr>
      <w:r w:rsidRPr="00054A74">
        <w:t xml:space="preserve">5. Cases requiring protection of courts, as for example, claims against minors, deities and mentally challenged and suits for declaration of title against the government. </w:t>
      </w:r>
    </w:p>
    <w:p w:rsidR="00397434" w:rsidRPr="00054A74" w:rsidRDefault="00397434" w:rsidP="0078517E">
      <w:pPr>
        <w:pStyle w:val="NormalWeb"/>
        <w:shd w:val="clear" w:color="auto" w:fill="FFFFFF"/>
        <w:spacing w:before="0" w:beforeAutospacing="0" w:after="331" w:afterAutospacing="0" w:line="360" w:lineRule="auto"/>
        <w:jc w:val="both"/>
        <w:rPr>
          <w:color w:val="222222"/>
        </w:rPr>
      </w:pPr>
      <w:r w:rsidRPr="00054A74">
        <w:t>6. Cases involving prosecution for criminal offence</w:t>
      </w:r>
    </w:p>
    <w:p w:rsidR="00276088" w:rsidRDefault="00276088" w:rsidP="0078517E">
      <w:pPr>
        <w:spacing w:line="360" w:lineRule="auto"/>
        <w:jc w:val="both"/>
        <w:rPr>
          <w:rFonts w:ascii="Times New Roman" w:hAnsi="Times New Roman" w:cs="Times New Roman"/>
          <w:b/>
          <w:sz w:val="28"/>
          <w:szCs w:val="28"/>
        </w:rPr>
      </w:pPr>
      <w:r w:rsidRPr="00050ED1">
        <w:rPr>
          <w:rFonts w:ascii="Times New Roman" w:hAnsi="Times New Roman" w:cs="Times New Roman"/>
          <w:b/>
          <w:sz w:val="28"/>
          <w:szCs w:val="28"/>
        </w:rPr>
        <w:lastRenderedPageBreak/>
        <w:t>Conclusion:</w:t>
      </w:r>
    </w:p>
    <w:p w:rsidR="00413BDB" w:rsidRPr="00413BDB" w:rsidRDefault="00413BDB" w:rsidP="007851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ADR methods have a huge scope in the Indian context. Many fields in which these methods </w:t>
      </w:r>
      <w:proofErr w:type="gramStart"/>
      <w:r>
        <w:rPr>
          <w:rFonts w:ascii="Times New Roman" w:hAnsi="Times New Roman" w:cs="Times New Roman"/>
          <w:sz w:val="24"/>
          <w:szCs w:val="24"/>
        </w:rPr>
        <w:t>can be used</w:t>
      </w:r>
      <w:proofErr w:type="gramEnd"/>
      <w:r>
        <w:rPr>
          <w:rFonts w:ascii="Times New Roman" w:hAnsi="Times New Roman" w:cs="Times New Roman"/>
          <w:sz w:val="24"/>
          <w:szCs w:val="24"/>
        </w:rPr>
        <w:t xml:space="preserve"> have not been yet fully discovered. There is also some kind of reluctance shown for undergoing these processes. In this regards, awareness </w:t>
      </w:r>
      <w:proofErr w:type="gramStart"/>
      <w:r>
        <w:rPr>
          <w:rFonts w:ascii="Times New Roman" w:hAnsi="Times New Roman" w:cs="Times New Roman"/>
          <w:sz w:val="24"/>
          <w:szCs w:val="24"/>
        </w:rPr>
        <w:t>must be made</w:t>
      </w:r>
      <w:proofErr w:type="gramEnd"/>
      <w:r>
        <w:rPr>
          <w:rFonts w:ascii="Times New Roman" w:hAnsi="Times New Roman" w:cs="Times New Roman"/>
          <w:sz w:val="24"/>
          <w:szCs w:val="24"/>
        </w:rPr>
        <w:t xml:space="preserve">. One such step incorporated is “Mediation and Conciliation” has been added as a compulsory subject in the degree of law. After describing and </w:t>
      </w:r>
      <w:proofErr w:type="spellStart"/>
      <w:r>
        <w:rPr>
          <w:rFonts w:ascii="Times New Roman" w:hAnsi="Times New Roman" w:cs="Times New Roman"/>
          <w:sz w:val="24"/>
          <w:szCs w:val="24"/>
        </w:rPr>
        <w:t>analyzing</w:t>
      </w:r>
      <w:proofErr w:type="spellEnd"/>
      <w:r>
        <w:rPr>
          <w:rFonts w:ascii="Times New Roman" w:hAnsi="Times New Roman" w:cs="Times New Roman"/>
          <w:sz w:val="24"/>
          <w:szCs w:val="24"/>
        </w:rPr>
        <w:t xml:space="preserve"> the scope of ADR methods, it is believed that in the near future ADR can take up </w:t>
      </w:r>
      <w:proofErr w:type="gramStart"/>
      <w:r>
        <w:rPr>
          <w:rFonts w:ascii="Times New Roman" w:hAnsi="Times New Roman" w:cs="Times New Roman"/>
          <w:sz w:val="24"/>
          <w:szCs w:val="24"/>
        </w:rPr>
        <w:t>a lot of</w:t>
      </w:r>
      <w:proofErr w:type="gramEnd"/>
      <w:r>
        <w:rPr>
          <w:rFonts w:ascii="Times New Roman" w:hAnsi="Times New Roman" w:cs="Times New Roman"/>
          <w:sz w:val="24"/>
          <w:szCs w:val="24"/>
        </w:rPr>
        <w:t xml:space="preserve"> cases and hence pendency of the cases may decrease.</w:t>
      </w:r>
    </w:p>
    <w:p w:rsidR="00276088" w:rsidRPr="00050ED1" w:rsidRDefault="00276088" w:rsidP="0078517E">
      <w:pPr>
        <w:spacing w:line="360" w:lineRule="auto"/>
        <w:jc w:val="both"/>
        <w:rPr>
          <w:rFonts w:ascii="Times New Roman" w:hAnsi="Times New Roman" w:cs="Times New Roman"/>
          <w:b/>
          <w:sz w:val="28"/>
          <w:szCs w:val="28"/>
        </w:rPr>
      </w:pPr>
      <w:r w:rsidRPr="00050ED1">
        <w:rPr>
          <w:rFonts w:ascii="Times New Roman" w:hAnsi="Times New Roman" w:cs="Times New Roman"/>
          <w:b/>
          <w:sz w:val="28"/>
          <w:szCs w:val="28"/>
        </w:rPr>
        <w:t xml:space="preserve">References: </w:t>
      </w:r>
    </w:p>
    <w:p w:rsidR="001E41DF" w:rsidRPr="00054A74" w:rsidRDefault="001E41DF" w:rsidP="0078517E">
      <w:pPr>
        <w:pStyle w:val="ListParagraph"/>
        <w:numPr>
          <w:ilvl w:val="0"/>
          <w:numId w:val="1"/>
        </w:num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Cornell Law School, Alternative Dispute Resolution &lt;</w:t>
      </w:r>
      <w:hyperlink r:id="rId9" w:anchor=":~:text=Overview,conciliation%2C%20mediation%2C%20and%20arbitration.&amp;text=Negotiation%20allows%20the%20parties%20to%20meet%20in%20order%20to%20settle%20a%20dispute." w:history="1">
        <w:r w:rsidRPr="00054A74">
          <w:rPr>
            <w:rStyle w:val="Hyperlink"/>
            <w:rFonts w:ascii="Times New Roman" w:hAnsi="Times New Roman" w:cs="Times New Roman"/>
            <w:sz w:val="24"/>
            <w:szCs w:val="24"/>
          </w:rPr>
          <w:t>https://www.law.cornell.edu/wex/alternative_dispute_resolution#:~:text=Overview,conciliation%2C%20mediation%2C%20and%20arbitration.&amp;text=Negotiation%20allows%20the%20parties%20to%20meet%20in%20order%20to%20settle%20a%20dispute.</w:t>
        </w:r>
      </w:hyperlink>
      <w:r w:rsidRPr="00054A74">
        <w:rPr>
          <w:rFonts w:ascii="Times New Roman" w:hAnsi="Times New Roman" w:cs="Times New Roman"/>
          <w:sz w:val="24"/>
          <w:szCs w:val="24"/>
        </w:rPr>
        <w:t>&gt;</w:t>
      </w:r>
    </w:p>
    <w:p w:rsidR="00EB5B2B" w:rsidRPr="00054A74" w:rsidRDefault="00EB5B2B" w:rsidP="0078517E">
      <w:pPr>
        <w:pStyle w:val="ListParagraph"/>
        <w:numPr>
          <w:ilvl w:val="0"/>
          <w:numId w:val="1"/>
        </w:num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 xml:space="preserve">Scope of Alternate Dispute Resolution, </w:t>
      </w:r>
      <w:proofErr w:type="spellStart"/>
      <w:r w:rsidRPr="00054A74">
        <w:rPr>
          <w:rFonts w:ascii="Times New Roman" w:hAnsi="Times New Roman" w:cs="Times New Roman"/>
          <w:sz w:val="24"/>
          <w:szCs w:val="24"/>
        </w:rPr>
        <w:t>Aditi</w:t>
      </w:r>
      <w:proofErr w:type="spellEnd"/>
      <w:r w:rsidRPr="00054A74">
        <w:rPr>
          <w:rFonts w:ascii="Times New Roman" w:hAnsi="Times New Roman" w:cs="Times New Roman"/>
          <w:sz w:val="24"/>
          <w:szCs w:val="24"/>
        </w:rPr>
        <w:t xml:space="preserve"> </w:t>
      </w:r>
      <w:proofErr w:type="spellStart"/>
      <w:r w:rsidRPr="00054A74">
        <w:rPr>
          <w:rFonts w:ascii="Times New Roman" w:hAnsi="Times New Roman" w:cs="Times New Roman"/>
          <w:sz w:val="24"/>
          <w:szCs w:val="24"/>
        </w:rPr>
        <w:t>Khedagi</w:t>
      </w:r>
      <w:proofErr w:type="spellEnd"/>
      <w:r w:rsidRPr="00054A74">
        <w:rPr>
          <w:rFonts w:ascii="Times New Roman" w:hAnsi="Times New Roman" w:cs="Times New Roman"/>
          <w:sz w:val="24"/>
          <w:szCs w:val="24"/>
        </w:rPr>
        <w:t xml:space="preserve"> &lt;</w:t>
      </w:r>
      <w:hyperlink r:id="rId10" w:anchor=":~:text=It%20has%20grown%20to%20be,peaceful%20and%20satisfactory%20in%20nature." w:history="1">
        <w:r w:rsidRPr="00054A74">
          <w:rPr>
            <w:rStyle w:val="Hyperlink"/>
            <w:rFonts w:ascii="Times New Roman" w:hAnsi="Times New Roman" w:cs="Times New Roman"/>
            <w:sz w:val="24"/>
            <w:szCs w:val="24"/>
          </w:rPr>
          <w:t>https://viamediationcentre.org/readnews/NA==/Scope-of-Alternate-Dispute-Resolution-ADR-in-India#:~:text=It%20has%20grown%20to%20be,peaceful%20and%20satisfactory%20in%20nature.</w:t>
        </w:r>
      </w:hyperlink>
      <w:r w:rsidRPr="00054A74">
        <w:rPr>
          <w:rFonts w:ascii="Times New Roman" w:hAnsi="Times New Roman" w:cs="Times New Roman"/>
          <w:sz w:val="24"/>
          <w:szCs w:val="24"/>
        </w:rPr>
        <w:t>&gt;</w:t>
      </w:r>
    </w:p>
    <w:p w:rsidR="00D77428" w:rsidRPr="00054A74" w:rsidRDefault="00D77428" w:rsidP="0078517E">
      <w:pPr>
        <w:pStyle w:val="ListParagraph"/>
        <w:numPr>
          <w:ilvl w:val="0"/>
          <w:numId w:val="1"/>
        </w:num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 xml:space="preserve">Exploring the scope of Alternate Dispute Resolutions in India, </w:t>
      </w:r>
      <w:proofErr w:type="spellStart"/>
      <w:r w:rsidRPr="00054A74">
        <w:rPr>
          <w:rFonts w:ascii="Times New Roman" w:hAnsi="Times New Roman" w:cs="Times New Roman"/>
          <w:sz w:val="24"/>
          <w:szCs w:val="24"/>
        </w:rPr>
        <w:t>Prerna</w:t>
      </w:r>
      <w:proofErr w:type="spellEnd"/>
      <w:r w:rsidRPr="00054A74">
        <w:rPr>
          <w:rFonts w:ascii="Times New Roman" w:hAnsi="Times New Roman" w:cs="Times New Roman"/>
          <w:sz w:val="24"/>
          <w:szCs w:val="24"/>
        </w:rPr>
        <w:t xml:space="preserve"> Deep &lt;</w:t>
      </w:r>
      <w:hyperlink r:id="rId11" w:history="1">
        <w:r w:rsidRPr="00054A74">
          <w:rPr>
            <w:rStyle w:val="Hyperlink"/>
            <w:rFonts w:ascii="Times New Roman" w:hAnsi="Times New Roman" w:cs="Times New Roman"/>
            <w:sz w:val="24"/>
            <w:szCs w:val="24"/>
          </w:rPr>
          <w:t>https://thelawblog.in/2017/01/04/exploring-the-scope-of-alternate-dispute-resolution-in-india/</w:t>
        </w:r>
      </w:hyperlink>
      <w:r w:rsidRPr="00054A74">
        <w:rPr>
          <w:rFonts w:ascii="Times New Roman" w:hAnsi="Times New Roman" w:cs="Times New Roman"/>
          <w:sz w:val="24"/>
          <w:szCs w:val="24"/>
        </w:rPr>
        <w:t>&gt;</w:t>
      </w:r>
    </w:p>
    <w:p w:rsidR="005F1E84" w:rsidRPr="00054A74" w:rsidRDefault="005F1E84" w:rsidP="0078517E">
      <w:pPr>
        <w:pStyle w:val="ListParagraph"/>
        <w:numPr>
          <w:ilvl w:val="0"/>
          <w:numId w:val="1"/>
        </w:numPr>
        <w:spacing w:line="360" w:lineRule="auto"/>
        <w:jc w:val="both"/>
        <w:rPr>
          <w:rFonts w:ascii="Times New Roman" w:hAnsi="Times New Roman" w:cs="Times New Roman"/>
          <w:sz w:val="24"/>
          <w:szCs w:val="24"/>
        </w:rPr>
      </w:pPr>
      <w:r w:rsidRPr="00054A74">
        <w:rPr>
          <w:rFonts w:ascii="Times New Roman" w:hAnsi="Times New Roman" w:cs="Times New Roman"/>
          <w:sz w:val="24"/>
          <w:szCs w:val="24"/>
        </w:rPr>
        <w:t xml:space="preserve">Alternative Dispute resolution methods, </w:t>
      </w:r>
      <w:proofErr w:type="spellStart"/>
      <w:r w:rsidRPr="00054A74">
        <w:rPr>
          <w:rFonts w:ascii="Times New Roman" w:hAnsi="Times New Roman" w:cs="Times New Roman"/>
          <w:sz w:val="24"/>
          <w:szCs w:val="24"/>
        </w:rPr>
        <w:t>Rishabh</w:t>
      </w:r>
      <w:proofErr w:type="spellEnd"/>
      <w:r w:rsidRPr="00054A74">
        <w:rPr>
          <w:rFonts w:ascii="Times New Roman" w:hAnsi="Times New Roman" w:cs="Times New Roman"/>
          <w:sz w:val="24"/>
          <w:szCs w:val="24"/>
        </w:rPr>
        <w:t xml:space="preserve"> </w:t>
      </w:r>
      <w:proofErr w:type="spellStart"/>
      <w:r w:rsidRPr="00054A74">
        <w:rPr>
          <w:rFonts w:ascii="Times New Roman" w:hAnsi="Times New Roman" w:cs="Times New Roman"/>
          <w:sz w:val="24"/>
          <w:szCs w:val="24"/>
        </w:rPr>
        <w:t>Saxena</w:t>
      </w:r>
      <w:proofErr w:type="spellEnd"/>
      <w:r w:rsidRPr="00054A74">
        <w:rPr>
          <w:rFonts w:ascii="Times New Roman" w:hAnsi="Times New Roman" w:cs="Times New Roman"/>
          <w:sz w:val="24"/>
          <w:szCs w:val="24"/>
        </w:rPr>
        <w:t xml:space="preserve"> &lt;</w:t>
      </w:r>
      <w:hyperlink r:id="rId12" w:history="1">
        <w:r w:rsidRPr="00054A74">
          <w:rPr>
            <w:rStyle w:val="Hyperlink"/>
            <w:rFonts w:ascii="Times New Roman" w:hAnsi="Times New Roman" w:cs="Times New Roman"/>
            <w:sz w:val="24"/>
            <w:szCs w:val="24"/>
          </w:rPr>
          <w:t>https://blog.ipleaders.in/adr-alternative-dispute-resolution/</w:t>
        </w:r>
      </w:hyperlink>
      <w:r w:rsidRPr="00054A74">
        <w:rPr>
          <w:rFonts w:ascii="Times New Roman" w:hAnsi="Times New Roman" w:cs="Times New Roman"/>
          <w:sz w:val="24"/>
          <w:szCs w:val="24"/>
        </w:rPr>
        <w:t>&gt;</w:t>
      </w:r>
    </w:p>
    <w:p w:rsidR="005E6CDA" w:rsidRPr="00054A74" w:rsidRDefault="00477939" w:rsidP="0078517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&lt;</w:t>
      </w:r>
      <w:hyperlink r:id="rId13" w:history="1">
        <w:r w:rsidR="005E6CDA" w:rsidRPr="00054A74">
          <w:rPr>
            <w:rStyle w:val="Hyperlink"/>
            <w:rFonts w:ascii="Times New Roman" w:hAnsi="Times New Roman" w:cs="Times New Roman"/>
            <w:sz w:val="24"/>
            <w:szCs w:val="24"/>
          </w:rPr>
          <w:t>https://doj.gov.in/sites/default/files/GNLU.pdf</w:t>
        </w:r>
      </w:hyperlink>
      <w:r>
        <w:rPr>
          <w:rFonts w:ascii="Times New Roman" w:hAnsi="Times New Roman" w:cs="Times New Roman"/>
          <w:sz w:val="24"/>
          <w:szCs w:val="24"/>
        </w:rPr>
        <w:t>&gt;</w:t>
      </w:r>
    </w:p>
    <w:p w:rsidR="00607053" w:rsidRPr="00054A74" w:rsidRDefault="00477939" w:rsidP="0078517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&lt;</w:t>
      </w:r>
      <w:hyperlink r:id="rId14" w:history="1">
        <w:r w:rsidR="00607053" w:rsidRPr="00054A74">
          <w:rPr>
            <w:rStyle w:val="Hyperlink"/>
            <w:rFonts w:ascii="Times New Roman" w:hAnsi="Times New Roman" w:cs="Times New Roman"/>
            <w:sz w:val="24"/>
            <w:szCs w:val="24"/>
          </w:rPr>
          <w:t>https://www.courts.ca.gov/3074.htm</w:t>
        </w:r>
      </w:hyperlink>
      <w:r>
        <w:rPr>
          <w:rFonts w:ascii="Times New Roman" w:hAnsi="Times New Roman" w:cs="Times New Roman"/>
          <w:sz w:val="24"/>
          <w:szCs w:val="24"/>
        </w:rPr>
        <w:t>&gt;</w:t>
      </w:r>
    </w:p>
    <w:sectPr w:rsidR="00607053" w:rsidRPr="00054A74" w:rsidSect="008265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A4" w:rsidRDefault="00175CA4" w:rsidP="005F1E84">
      <w:pPr>
        <w:spacing w:after="0" w:line="240" w:lineRule="auto"/>
      </w:pPr>
      <w:r>
        <w:separator/>
      </w:r>
    </w:p>
  </w:endnote>
  <w:endnote w:type="continuationSeparator" w:id="0">
    <w:p w:rsidR="00175CA4" w:rsidRDefault="00175CA4" w:rsidP="005F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A4" w:rsidRDefault="00175CA4" w:rsidP="005F1E84">
      <w:pPr>
        <w:spacing w:after="0" w:line="240" w:lineRule="auto"/>
      </w:pPr>
      <w:r>
        <w:separator/>
      </w:r>
    </w:p>
  </w:footnote>
  <w:footnote w:type="continuationSeparator" w:id="0">
    <w:p w:rsidR="00175CA4" w:rsidRDefault="00175CA4" w:rsidP="005F1E84">
      <w:pPr>
        <w:spacing w:after="0" w:line="240" w:lineRule="auto"/>
      </w:pPr>
      <w:r>
        <w:continuationSeparator/>
      </w:r>
    </w:p>
  </w:footnote>
  <w:footnote w:id="1">
    <w:p w:rsidR="005F1E84" w:rsidRPr="00050ED1" w:rsidRDefault="005F1E84">
      <w:pPr>
        <w:pStyle w:val="FootnoteText"/>
        <w:rPr>
          <w:rFonts w:ascii="Times New Roman" w:hAnsi="Times New Roman" w:cs="Times New Roman"/>
        </w:rPr>
      </w:pPr>
      <w:r w:rsidRPr="00050ED1">
        <w:rPr>
          <w:rStyle w:val="FootnoteReference"/>
          <w:rFonts w:ascii="Times New Roman" w:hAnsi="Times New Roman" w:cs="Times New Roman"/>
        </w:rPr>
        <w:footnoteRef/>
      </w:r>
      <w:r w:rsidRPr="00050ED1">
        <w:rPr>
          <w:rFonts w:ascii="Times New Roman" w:hAnsi="Times New Roman" w:cs="Times New Roman"/>
        </w:rPr>
        <w:t xml:space="preserve"> Salem Advocate Bar Association v Un</w:t>
      </w:r>
      <w:r w:rsidR="00050ED1">
        <w:rPr>
          <w:rFonts w:ascii="Times New Roman" w:hAnsi="Times New Roman" w:cs="Times New Roman"/>
        </w:rPr>
        <w:t>ion of India, AIR [2003] SC 189</w:t>
      </w:r>
    </w:p>
  </w:footnote>
  <w:footnote w:id="2">
    <w:p w:rsidR="00397434" w:rsidRDefault="00397434">
      <w:pPr>
        <w:pStyle w:val="FootnoteText"/>
      </w:pPr>
      <w:r w:rsidRPr="00050ED1">
        <w:rPr>
          <w:rStyle w:val="FootnoteReference"/>
          <w:rFonts w:ascii="Times New Roman" w:hAnsi="Times New Roman" w:cs="Times New Roman"/>
        </w:rPr>
        <w:footnoteRef/>
      </w:r>
      <w:r w:rsidRPr="00050ED1">
        <w:rPr>
          <w:rFonts w:ascii="Times New Roman" w:hAnsi="Times New Roman" w:cs="Times New Roman"/>
        </w:rPr>
        <w:t xml:space="preserve"> </w:t>
      </w:r>
      <w:proofErr w:type="spellStart"/>
      <w:r w:rsidRPr="00050ED1">
        <w:rPr>
          <w:rFonts w:ascii="Times New Roman" w:hAnsi="Times New Roman" w:cs="Times New Roman"/>
        </w:rPr>
        <w:t>Afcons</w:t>
      </w:r>
      <w:proofErr w:type="spellEnd"/>
      <w:r w:rsidRPr="00050ED1">
        <w:rPr>
          <w:rFonts w:ascii="Times New Roman" w:hAnsi="Times New Roman" w:cs="Times New Roman"/>
        </w:rPr>
        <w:t xml:space="preserve"> Infrastructure Ltd. v Cherian </w:t>
      </w:r>
      <w:proofErr w:type="spellStart"/>
      <w:r w:rsidRPr="00050ED1">
        <w:rPr>
          <w:rFonts w:ascii="Times New Roman" w:hAnsi="Times New Roman" w:cs="Times New Roman"/>
        </w:rPr>
        <w:t>Varkey</w:t>
      </w:r>
      <w:proofErr w:type="spellEnd"/>
      <w:r w:rsidRPr="00050ED1">
        <w:rPr>
          <w:rFonts w:ascii="Times New Roman" w:hAnsi="Times New Roman" w:cs="Times New Roman"/>
        </w:rPr>
        <w:t xml:space="preserve"> Construct</w:t>
      </w:r>
      <w:r w:rsidR="00050ED1">
        <w:rPr>
          <w:rFonts w:ascii="Times New Roman" w:hAnsi="Times New Roman" w:cs="Times New Roman"/>
        </w:rPr>
        <w:t>ion Co. (P) LTD [2010] 8 SCC 24</w:t>
      </w:r>
    </w:p>
  </w:footnote>
  <w:footnote w:id="3">
    <w:p w:rsidR="00AE729D" w:rsidRPr="00050ED1" w:rsidRDefault="00AE729D">
      <w:pPr>
        <w:pStyle w:val="FootnoteText"/>
        <w:rPr>
          <w:rFonts w:ascii="Times New Roman" w:hAnsi="Times New Roman" w:cs="Times New Roman"/>
        </w:rPr>
      </w:pPr>
      <w:r w:rsidRPr="00050ED1">
        <w:rPr>
          <w:rStyle w:val="FootnoteReference"/>
          <w:rFonts w:ascii="Times New Roman" w:hAnsi="Times New Roman" w:cs="Times New Roman"/>
        </w:rPr>
        <w:footnoteRef/>
      </w:r>
      <w:r w:rsidRPr="00050ED1">
        <w:rPr>
          <w:rFonts w:ascii="Times New Roman" w:hAnsi="Times New Roman" w:cs="Times New Roman"/>
        </w:rPr>
        <w:t xml:space="preserve"> 'H V </w:t>
      </w:r>
      <w:proofErr w:type="spellStart"/>
      <w:r w:rsidRPr="00050ED1">
        <w:rPr>
          <w:rFonts w:ascii="Times New Roman" w:hAnsi="Times New Roman" w:cs="Times New Roman"/>
        </w:rPr>
        <w:t>Venkatesh</w:t>
      </w:r>
      <w:proofErr w:type="spellEnd"/>
      <w:r w:rsidRPr="00050ED1">
        <w:rPr>
          <w:rFonts w:ascii="Times New Roman" w:hAnsi="Times New Roman" w:cs="Times New Roman"/>
        </w:rPr>
        <w:t xml:space="preserve"> </w:t>
      </w:r>
      <w:proofErr w:type="spellStart"/>
      <w:r w:rsidRPr="00050ED1">
        <w:rPr>
          <w:rFonts w:ascii="Times New Roman" w:hAnsi="Times New Roman" w:cs="Times New Roman"/>
        </w:rPr>
        <w:t>Vs</w:t>
      </w:r>
      <w:proofErr w:type="spellEnd"/>
      <w:r w:rsidRPr="00050ED1">
        <w:rPr>
          <w:rFonts w:ascii="Times New Roman" w:hAnsi="Times New Roman" w:cs="Times New Roman"/>
        </w:rPr>
        <w:t xml:space="preserve"> Oriental Insurance Company Limited And </w:t>
      </w:r>
      <w:proofErr w:type="spellStart"/>
      <w:r w:rsidRPr="00050ED1">
        <w:rPr>
          <w:rFonts w:ascii="Times New Roman" w:hAnsi="Times New Roman" w:cs="Times New Roman"/>
        </w:rPr>
        <w:t>Ors</w:t>
      </w:r>
      <w:proofErr w:type="spellEnd"/>
      <w:r w:rsidRPr="00050ED1">
        <w:rPr>
          <w:rFonts w:ascii="Times New Roman" w:hAnsi="Times New Roman" w:cs="Times New Roman"/>
        </w:rPr>
        <w:t xml:space="preserve"> - Citation 374947 - Court Judgment | </w:t>
      </w:r>
      <w:proofErr w:type="spellStart"/>
      <w:r w:rsidRPr="00050ED1">
        <w:rPr>
          <w:rFonts w:ascii="Times New Roman" w:hAnsi="Times New Roman" w:cs="Times New Roman"/>
        </w:rPr>
        <w:t>Legalcrystal</w:t>
      </w:r>
      <w:proofErr w:type="spellEnd"/>
      <w:r w:rsidRPr="00050ED1">
        <w:rPr>
          <w:rFonts w:ascii="Times New Roman" w:hAnsi="Times New Roman" w:cs="Times New Roman"/>
        </w:rPr>
        <w:t>' (Legalcrystal.com)</w:t>
      </w:r>
    </w:p>
  </w:footnote>
  <w:footnote w:id="4">
    <w:p w:rsidR="00AE729D" w:rsidRPr="00FE6935" w:rsidRDefault="00AE729D">
      <w:pPr>
        <w:pStyle w:val="FootnoteText"/>
        <w:rPr>
          <w:rFonts w:ascii="Times New Roman" w:hAnsi="Times New Roman" w:cs="Times New Roman"/>
        </w:rPr>
      </w:pPr>
      <w:r w:rsidRPr="00FE6935">
        <w:rPr>
          <w:rStyle w:val="FootnoteReference"/>
          <w:rFonts w:ascii="Times New Roman" w:hAnsi="Times New Roman" w:cs="Times New Roman"/>
        </w:rPr>
        <w:footnoteRef/>
      </w:r>
      <w:r w:rsidRPr="00FE6935">
        <w:rPr>
          <w:rFonts w:ascii="Times New Roman" w:hAnsi="Times New Roman" w:cs="Times New Roman"/>
        </w:rPr>
        <w:t xml:space="preserve"> The Hindu Marriage Act 1955, s 23(</w:t>
      </w:r>
      <w:r w:rsidR="00FE6935">
        <w:rPr>
          <w:rFonts w:ascii="Times New Roman" w:hAnsi="Times New Roman" w:cs="Times New Roman"/>
        </w:rPr>
        <w:t>2)</w:t>
      </w:r>
      <w:r w:rsidR="00FE6935" w:rsidRPr="00FE6935">
        <w:rPr>
          <w:rFonts w:ascii="Times New Roman" w:hAnsi="Times New Roman" w:cs="Times New Roman"/>
        </w:rPr>
        <w:t xml:space="preserve"> </w:t>
      </w:r>
    </w:p>
  </w:footnote>
  <w:footnote w:id="5">
    <w:p w:rsidR="00AE729D" w:rsidRPr="00FE6935" w:rsidRDefault="00AE729D">
      <w:pPr>
        <w:pStyle w:val="FootnoteText"/>
        <w:rPr>
          <w:rFonts w:ascii="Times New Roman" w:hAnsi="Times New Roman" w:cs="Times New Roman"/>
        </w:rPr>
      </w:pPr>
      <w:r w:rsidRPr="00FE6935">
        <w:rPr>
          <w:rStyle w:val="FootnoteReference"/>
          <w:rFonts w:ascii="Times New Roman" w:hAnsi="Times New Roman" w:cs="Times New Roman"/>
        </w:rPr>
        <w:footnoteRef/>
      </w:r>
      <w:r w:rsidRPr="00FE6935">
        <w:rPr>
          <w:rFonts w:ascii="Times New Roman" w:hAnsi="Times New Roman" w:cs="Times New Roman"/>
        </w:rPr>
        <w:t xml:space="preserve"> The Hindu Marriage Act 1955, s 23(2) proviso</w:t>
      </w:r>
    </w:p>
    <w:p w:rsidR="00AE729D" w:rsidRPr="00FE6935" w:rsidRDefault="00AE729D">
      <w:pPr>
        <w:pStyle w:val="FootnoteText"/>
        <w:rPr>
          <w:rFonts w:ascii="Times New Roman" w:hAnsi="Times New Roman" w:cs="Times New Roman"/>
        </w:rPr>
      </w:pPr>
    </w:p>
  </w:footnote>
  <w:footnote w:id="6">
    <w:p w:rsidR="00AE729D" w:rsidRPr="00FE6935" w:rsidRDefault="00AE729D">
      <w:pPr>
        <w:pStyle w:val="FootnoteText"/>
        <w:rPr>
          <w:rFonts w:ascii="Times New Roman" w:hAnsi="Times New Roman" w:cs="Times New Roman"/>
        </w:rPr>
      </w:pPr>
      <w:r w:rsidRPr="00FE6935">
        <w:rPr>
          <w:rStyle w:val="FootnoteReference"/>
          <w:rFonts w:ascii="Times New Roman" w:hAnsi="Times New Roman" w:cs="Times New Roman"/>
        </w:rPr>
        <w:footnoteRef/>
      </w:r>
      <w:r w:rsidRPr="00FE6935">
        <w:rPr>
          <w:rFonts w:ascii="Times New Roman" w:hAnsi="Times New Roman" w:cs="Times New Roman"/>
        </w:rPr>
        <w:t xml:space="preserve"> The preamble of Family Courts Act, 1984 states that the purpose of establishing family courts for promoting conciliation in matrimonial disputes and ensuring the speedy disposal of the matrimonial disputes.</w:t>
      </w:r>
    </w:p>
  </w:footnote>
  <w:footnote w:id="7">
    <w:p w:rsidR="00AE729D" w:rsidRPr="00FE6935" w:rsidRDefault="00AE729D">
      <w:pPr>
        <w:pStyle w:val="FootnoteText"/>
        <w:rPr>
          <w:rFonts w:ascii="Times New Roman" w:hAnsi="Times New Roman" w:cs="Times New Roman"/>
        </w:rPr>
      </w:pPr>
      <w:r w:rsidRPr="00FE6935">
        <w:rPr>
          <w:rStyle w:val="FootnoteReference"/>
          <w:rFonts w:ascii="Times New Roman" w:hAnsi="Times New Roman" w:cs="Times New Roman"/>
        </w:rPr>
        <w:footnoteRef/>
      </w:r>
      <w:r w:rsidRPr="00FE6935">
        <w:rPr>
          <w:rFonts w:ascii="Times New Roman" w:hAnsi="Times New Roman" w:cs="Times New Roman"/>
        </w:rPr>
        <w:t xml:space="preserve"> </w:t>
      </w:r>
      <w:r w:rsidR="00FE6935">
        <w:rPr>
          <w:rFonts w:ascii="Times New Roman" w:hAnsi="Times New Roman" w:cs="Times New Roman"/>
        </w:rPr>
        <w:t>The Family Courts Act 1984, s 9</w:t>
      </w:r>
    </w:p>
  </w:footnote>
  <w:footnote w:id="8">
    <w:p w:rsidR="00AE729D" w:rsidRPr="00FE6935" w:rsidRDefault="00AE729D">
      <w:pPr>
        <w:pStyle w:val="FootnoteText"/>
        <w:rPr>
          <w:rFonts w:ascii="Times New Roman" w:hAnsi="Times New Roman" w:cs="Times New Roman"/>
        </w:rPr>
      </w:pPr>
      <w:r w:rsidRPr="00FE6935">
        <w:rPr>
          <w:rStyle w:val="FootnoteReference"/>
          <w:rFonts w:ascii="Times New Roman" w:hAnsi="Times New Roman" w:cs="Times New Roman"/>
        </w:rPr>
        <w:footnoteRef/>
      </w:r>
      <w:r w:rsidRPr="00FE6935">
        <w:rPr>
          <w:rFonts w:ascii="Times New Roman" w:hAnsi="Times New Roman" w:cs="Times New Roman"/>
        </w:rPr>
        <w:t xml:space="preserve"> T</w:t>
      </w:r>
      <w:r w:rsidR="00FE6935">
        <w:rPr>
          <w:rFonts w:ascii="Times New Roman" w:hAnsi="Times New Roman" w:cs="Times New Roman"/>
        </w:rPr>
        <w:t>he Family Courts Act, 1984 s 19</w:t>
      </w:r>
    </w:p>
  </w:footnote>
  <w:footnote w:id="9">
    <w:p w:rsidR="00AE729D" w:rsidRPr="00FE6935" w:rsidRDefault="00AE729D">
      <w:pPr>
        <w:pStyle w:val="FootnoteText"/>
        <w:rPr>
          <w:rFonts w:ascii="Times New Roman" w:hAnsi="Times New Roman" w:cs="Times New Roman"/>
        </w:rPr>
      </w:pPr>
      <w:r w:rsidRPr="00FE6935">
        <w:rPr>
          <w:rStyle w:val="FootnoteReference"/>
          <w:rFonts w:ascii="Times New Roman" w:hAnsi="Times New Roman" w:cs="Times New Roman"/>
        </w:rPr>
        <w:footnoteRef/>
      </w:r>
      <w:r w:rsidRPr="00FE6935">
        <w:rPr>
          <w:rFonts w:ascii="Times New Roman" w:hAnsi="Times New Roman" w:cs="Times New Roman"/>
        </w:rPr>
        <w:t xml:space="preserve"> Kamal Mehta v General Manager, Rajasthan Roadways Transport Corporatio</w:t>
      </w:r>
      <w:r w:rsidR="00FE6935">
        <w:rPr>
          <w:rFonts w:ascii="Times New Roman" w:hAnsi="Times New Roman" w:cs="Times New Roman"/>
        </w:rPr>
        <w:t xml:space="preserve">n and </w:t>
      </w:r>
      <w:proofErr w:type="spellStart"/>
      <w:r w:rsidR="00FE6935">
        <w:rPr>
          <w:rFonts w:ascii="Times New Roman" w:hAnsi="Times New Roman" w:cs="Times New Roman"/>
        </w:rPr>
        <w:t>Anr</w:t>
      </w:r>
      <w:proofErr w:type="spellEnd"/>
      <w:r w:rsidR="00FE6935">
        <w:rPr>
          <w:rFonts w:ascii="Times New Roman" w:hAnsi="Times New Roman" w:cs="Times New Roman"/>
        </w:rPr>
        <w:t>., FAO No. 798 of 1999</w:t>
      </w:r>
    </w:p>
  </w:footnote>
  <w:footnote w:id="10">
    <w:p w:rsidR="00397434" w:rsidRPr="00050ED1" w:rsidRDefault="00397434">
      <w:pPr>
        <w:pStyle w:val="FootnoteText"/>
        <w:rPr>
          <w:rFonts w:ascii="Times New Roman" w:hAnsi="Times New Roman" w:cs="Times New Roman"/>
        </w:rPr>
      </w:pPr>
      <w:r w:rsidRPr="00050ED1">
        <w:rPr>
          <w:rStyle w:val="FootnoteReference"/>
          <w:rFonts w:ascii="Times New Roman" w:hAnsi="Times New Roman" w:cs="Times New Roman"/>
        </w:rPr>
        <w:footnoteRef/>
      </w:r>
      <w:r w:rsidRPr="00050ED1">
        <w:rPr>
          <w:rFonts w:ascii="Times New Roman" w:hAnsi="Times New Roman" w:cs="Times New Roman"/>
        </w:rPr>
        <w:t xml:space="preserve"> Justice S</w:t>
      </w:r>
      <w:r w:rsidR="00FE6935">
        <w:rPr>
          <w:rFonts w:ascii="Times New Roman" w:hAnsi="Times New Roman" w:cs="Times New Roman"/>
        </w:rPr>
        <w:t>.U. Khan, 'Judicial Settlement u</w:t>
      </w:r>
      <w:r w:rsidRPr="00050ED1">
        <w:rPr>
          <w:rFonts w:ascii="Times New Roman" w:hAnsi="Times New Roman" w:cs="Times New Roman"/>
        </w:rPr>
        <w:t>nder Section 89 C.P.C. A Neglected Aspect' (Ijtr.</w:t>
      </w:r>
      <w:r w:rsidR="00FE6935">
        <w:rPr>
          <w:rFonts w:ascii="Times New Roman" w:hAnsi="Times New Roman" w:cs="Times New Roman"/>
        </w:rPr>
        <w:t>nic.in) accessed 23 August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4AE7"/>
    <w:multiLevelType w:val="multilevel"/>
    <w:tmpl w:val="99A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E4DBE"/>
    <w:multiLevelType w:val="hybridMultilevel"/>
    <w:tmpl w:val="951A6E4A"/>
    <w:lvl w:ilvl="0" w:tplc="40090001">
      <w:start w:val="1"/>
      <w:numFmt w:val="bullet"/>
      <w:lvlText w:val=""/>
      <w:lvlJc w:val="left"/>
      <w:pPr>
        <w:ind w:left="1708" w:hanging="360"/>
      </w:pPr>
      <w:rPr>
        <w:rFonts w:ascii="Symbol" w:hAnsi="Symbol" w:hint="default"/>
      </w:rPr>
    </w:lvl>
    <w:lvl w:ilvl="1" w:tplc="40090003" w:tentative="1">
      <w:start w:val="1"/>
      <w:numFmt w:val="bullet"/>
      <w:lvlText w:val="o"/>
      <w:lvlJc w:val="left"/>
      <w:pPr>
        <w:ind w:left="2428" w:hanging="360"/>
      </w:pPr>
      <w:rPr>
        <w:rFonts w:ascii="Courier New" w:hAnsi="Courier New" w:cs="Courier New" w:hint="default"/>
      </w:rPr>
    </w:lvl>
    <w:lvl w:ilvl="2" w:tplc="40090005" w:tentative="1">
      <w:start w:val="1"/>
      <w:numFmt w:val="bullet"/>
      <w:lvlText w:val=""/>
      <w:lvlJc w:val="left"/>
      <w:pPr>
        <w:ind w:left="3148" w:hanging="360"/>
      </w:pPr>
      <w:rPr>
        <w:rFonts w:ascii="Wingdings" w:hAnsi="Wingdings" w:hint="default"/>
      </w:rPr>
    </w:lvl>
    <w:lvl w:ilvl="3" w:tplc="40090001" w:tentative="1">
      <w:start w:val="1"/>
      <w:numFmt w:val="bullet"/>
      <w:lvlText w:val=""/>
      <w:lvlJc w:val="left"/>
      <w:pPr>
        <w:ind w:left="3868" w:hanging="360"/>
      </w:pPr>
      <w:rPr>
        <w:rFonts w:ascii="Symbol" w:hAnsi="Symbol" w:hint="default"/>
      </w:rPr>
    </w:lvl>
    <w:lvl w:ilvl="4" w:tplc="40090003" w:tentative="1">
      <w:start w:val="1"/>
      <w:numFmt w:val="bullet"/>
      <w:lvlText w:val="o"/>
      <w:lvlJc w:val="left"/>
      <w:pPr>
        <w:ind w:left="4588" w:hanging="360"/>
      </w:pPr>
      <w:rPr>
        <w:rFonts w:ascii="Courier New" w:hAnsi="Courier New" w:cs="Courier New" w:hint="default"/>
      </w:rPr>
    </w:lvl>
    <w:lvl w:ilvl="5" w:tplc="40090005" w:tentative="1">
      <w:start w:val="1"/>
      <w:numFmt w:val="bullet"/>
      <w:lvlText w:val=""/>
      <w:lvlJc w:val="left"/>
      <w:pPr>
        <w:ind w:left="5308" w:hanging="360"/>
      </w:pPr>
      <w:rPr>
        <w:rFonts w:ascii="Wingdings" w:hAnsi="Wingdings" w:hint="default"/>
      </w:rPr>
    </w:lvl>
    <w:lvl w:ilvl="6" w:tplc="40090001" w:tentative="1">
      <w:start w:val="1"/>
      <w:numFmt w:val="bullet"/>
      <w:lvlText w:val=""/>
      <w:lvlJc w:val="left"/>
      <w:pPr>
        <w:ind w:left="6028" w:hanging="360"/>
      </w:pPr>
      <w:rPr>
        <w:rFonts w:ascii="Symbol" w:hAnsi="Symbol" w:hint="default"/>
      </w:rPr>
    </w:lvl>
    <w:lvl w:ilvl="7" w:tplc="40090003" w:tentative="1">
      <w:start w:val="1"/>
      <w:numFmt w:val="bullet"/>
      <w:lvlText w:val="o"/>
      <w:lvlJc w:val="left"/>
      <w:pPr>
        <w:ind w:left="6748" w:hanging="360"/>
      </w:pPr>
      <w:rPr>
        <w:rFonts w:ascii="Courier New" w:hAnsi="Courier New" w:cs="Courier New" w:hint="default"/>
      </w:rPr>
    </w:lvl>
    <w:lvl w:ilvl="8" w:tplc="40090005" w:tentative="1">
      <w:start w:val="1"/>
      <w:numFmt w:val="bullet"/>
      <w:lvlText w:val=""/>
      <w:lvlJc w:val="left"/>
      <w:pPr>
        <w:ind w:left="7468" w:hanging="360"/>
      </w:pPr>
      <w:rPr>
        <w:rFonts w:ascii="Wingdings" w:hAnsi="Wingdings" w:hint="default"/>
      </w:rPr>
    </w:lvl>
  </w:abstractNum>
  <w:abstractNum w:abstractNumId="2">
    <w:nsid w:val="23A63E19"/>
    <w:multiLevelType w:val="hybridMultilevel"/>
    <w:tmpl w:val="024A09B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2C4F0828"/>
    <w:multiLevelType w:val="hybridMultilevel"/>
    <w:tmpl w:val="29BA18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35053B24"/>
    <w:multiLevelType w:val="multilevel"/>
    <w:tmpl w:val="16D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E6BB4"/>
    <w:multiLevelType w:val="hybridMultilevel"/>
    <w:tmpl w:val="D3AC11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176122F"/>
    <w:multiLevelType w:val="hybridMultilevel"/>
    <w:tmpl w:val="824411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72B54AA4"/>
    <w:multiLevelType w:val="multilevel"/>
    <w:tmpl w:val="6AA8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3138B5"/>
    <w:multiLevelType w:val="multilevel"/>
    <w:tmpl w:val="4F28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782B04"/>
    <w:multiLevelType w:val="hybridMultilevel"/>
    <w:tmpl w:val="E7AE8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8"/>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0C41"/>
    <w:rsid w:val="00050ED1"/>
    <w:rsid w:val="00054A74"/>
    <w:rsid w:val="0016421D"/>
    <w:rsid w:val="00175CA4"/>
    <w:rsid w:val="001E41DF"/>
    <w:rsid w:val="00276088"/>
    <w:rsid w:val="002841C6"/>
    <w:rsid w:val="00382B76"/>
    <w:rsid w:val="00397434"/>
    <w:rsid w:val="003C6BAC"/>
    <w:rsid w:val="004012DC"/>
    <w:rsid w:val="00413BDB"/>
    <w:rsid w:val="00477939"/>
    <w:rsid w:val="00597A4F"/>
    <w:rsid w:val="005E6CDA"/>
    <w:rsid w:val="005F1E84"/>
    <w:rsid w:val="00607053"/>
    <w:rsid w:val="006379DC"/>
    <w:rsid w:val="00684D4A"/>
    <w:rsid w:val="0078517E"/>
    <w:rsid w:val="0082657B"/>
    <w:rsid w:val="00833BAF"/>
    <w:rsid w:val="00855A82"/>
    <w:rsid w:val="008B5402"/>
    <w:rsid w:val="00A00C41"/>
    <w:rsid w:val="00AE729D"/>
    <w:rsid w:val="00D77428"/>
    <w:rsid w:val="00EB5B2B"/>
    <w:rsid w:val="00EE189B"/>
    <w:rsid w:val="00FA792A"/>
    <w:rsid w:val="00FE693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8CFB-8D1C-408F-9A4A-CB4E250C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7B"/>
  </w:style>
  <w:style w:type="paragraph" w:styleId="Heading2">
    <w:name w:val="heading 2"/>
    <w:basedOn w:val="Normal"/>
    <w:link w:val="Heading2Char"/>
    <w:uiPriority w:val="9"/>
    <w:qFormat/>
    <w:rsid w:val="005F1E8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88"/>
    <w:rPr>
      <w:rFonts w:ascii="Tahoma" w:hAnsi="Tahoma" w:cs="Tahoma"/>
      <w:sz w:val="16"/>
      <w:szCs w:val="16"/>
    </w:rPr>
  </w:style>
  <w:style w:type="character" w:styleId="Hyperlink">
    <w:name w:val="Hyperlink"/>
    <w:basedOn w:val="DefaultParagraphFont"/>
    <w:uiPriority w:val="99"/>
    <w:semiHidden/>
    <w:unhideWhenUsed/>
    <w:rsid w:val="00276088"/>
    <w:rPr>
      <w:color w:val="0000FF"/>
      <w:u w:val="single"/>
    </w:rPr>
  </w:style>
  <w:style w:type="paragraph" w:styleId="ListParagraph">
    <w:name w:val="List Paragraph"/>
    <w:basedOn w:val="Normal"/>
    <w:uiPriority w:val="34"/>
    <w:qFormat/>
    <w:rsid w:val="001E41DF"/>
    <w:pPr>
      <w:ind w:left="720"/>
      <w:contextualSpacing/>
    </w:pPr>
  </w:style>
  <w:style w:type="paragraph" w:styleId="NormalWeb">
    <w:name w:val="Normal (Web)"/>
    <w:basedOn w:val="Normal"/>
    <w:uiPriority w:val="99"/>
    <w:unhideWhenUsed/>
    <w:rsid w:val="00EB5B2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33BAF"/>
    <w:rPr>
      <w:b/>
      <w:bCs/>
    </w:rPr>
  </w:style>
  <w:style w:type="character" w:customStyle="1" w:styleId="Heading2Char">
    <w:name w:val="Heading 2 Char"/>
    <w:basedOn w:val="DefaultParagraphFont"/>
    <w:link w:val="Heading2"/>
    <w:uiPriority w:val="9"/>
    <w:rsid w:val="005F1E84"/>
    <w:rPr>
      <w:rFonts w:ascii="Times New Roman" w:eastAsia="Times New Roman" w:hAnsi="Times New Roman" w:cs="Times New Roman"/>
      <w:b/>
      <w:bCs/>
      <w:sz w:val="36"/>
      <w:szCs w:val="36"/>
      <w:lang w:eastAsia="en-IN"/>
    </w:rPr>
  </w:style>
  <w:style w:type="paragraph" w:styleId="FootnoteText">
    <w:name w:val="footnote text"/>
    <w:basedOn w:val="Normal"/>
    <w:link w:val="FootnoteTextChar"/>
    <w:uiPriority w:val="99"/>
    <w:semiHidden/>
    <w:unhideWhenUsed/>
    <w:rsid w:val="005F1E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E84"/>
    <w:rPr>
      <w:sz w:val="20"/>
      <w:szCs w:val="20"/>
    </w:rPr>
  </w:style>
  <w:style w:type="character" w:styleId="FootnoteReference">
    <w:name w:val="footnote reference"/>
    <w:basedOn w:val="DefaultParagraphFont"/>
    <w:uiPriority w:val="99"/>
    <w:semiHidden/>
    <w:unhideWhenUsed/>
    <w:rsid w:val="005F1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68193">
      <w:bodyDiv w:val="1"/>
      <w:marLeft w:val="0"/>
      <w:marRight w:val="0"/>
      <w:marTop w:val="0"/>
      <w:marBottom w:val="0"/>
      <w:divBdr>
        <w:top w:val="none" w:sz="0" w:space="0" w:color="auto"/>
        <w:left w:val="none" w:sz="0" w:space="0" w:color="auto"/>
        <w:bottom w:val="none" w:sz="0" w:space="0" w:color="auto"/>
        <w:right w:val="none" w:sz="0" w:space="0" w:color="auto"/>
      </w:divBdr>
    </w:div>
    <w:div w:id="616524266">
      <w:bodyDiv w:val="1"/>
      <w:marLeft w:val="0"/>
      <w:marRight w:val="0"/>
      <w:marTop w:val="0"/>
      <w:marBottom w:val="0"/>
      <w:divBdr>
        <w:top w:val="none" w:sz="0" w:space="0" w:color="auto"/>
        <w:left w:val="none" w:sz="0" w:space="0" w:color="auto"/>
        <w:bottom w:val="none" w:sz="0" w:space="0" w:color="auto"/>
        <w:right w:val="none" w:sz="0" w:space="0" w:color="auto"/>
      </w:divBdr>
      <w:divsChild>
        <w:div w:id="1603878265">
          <w:blockQuote w:val="1"/>
          <w:marLeft w:val="0"/>
          <w:marRight w:val="0"/>
          <w:marTop w:val="0"/>
          <w:marBottom w:val="370"/>
          <w:divBdr>
            <w:top w:val="none" w:sz="0" w:space="0" w:color="auto"/>
            <w:left w:val="single" w:sz="12" w:space="15" w:color="4DB2EC"/>
            <w:bottom w:val="none" w:sz="0" w:space="0" w:color="auto"/>
            <w:right w:val="none" w:sz="0" w:space="0" w:color="auto"/>
          </w:divBdr>
        </w:div>
      </w:divsChild>
    </w:div>
    <w:div w:id="1195385335">
      <w:bodyDiv w:val="1"/>
      <w:marLeft w:val="0"/>
      <w:marRight w:val="0"/>
      <w:marTop w:val="0"/>
      <w:marBottom w:val="0"/>
      <w:divBdr>
        <w:top w:val="none" w:sz="0" w:space="0" w:color="auto"/>
        <w:left w:val="none" w:sz="0" w:space="0" w:color="auto"/>
        <w:bottom w:val="none" w:sz="0" w:space="0" w:color="auto"/>
        <w:right w:val="none" w:sz="0" w:space="0" w:color="auto"/>
      </w:divBdr>
      <w:divsChild>
        <w:div w:id="1989241994">
          <w:blockQuote w:val="1"/>
          <w:marLeft w:val="0"/>
          <w:marRight w:val="0"/>
          <w:marTop w:val="0"/>
          <w:marBottom w:val="370"/>
          <w:divBdr>
            <w:top w:val="none" w:sz="0" w:space="0" w:color="auto"/>
            <w:left w:val="single" w:sz="12" w:space="15" w:color="4DB2EC"/>
            <w:bottom w:val="none" w:sz="0" w:space="0" w:color="auto"/>
            <w:right w:val="none" w:sz="0" w:space="0" w:color="auto"/>
          </w:divBdr>
        </w:div>
      </w:divsChild>
    </w:div>
    <w:div w:id="1208184374">
      <w:bodyDiv w:val="1"/>
      <w:marLeft w:val="0"/>
      <w:marRight w:val="0"/>
      <w:marTop w:val="0"/>
      <w:marBottom w:val="0"/>
      <w:divBdr>
        <w:top w:val="none" w:sz="0" w:space="0" w:color="auto"/>
        <w:left w:val="none" w:sz="0" w:space="0" w:color="auto"/>
        <w:bottom w:val="none" w:sz="0" w:space="0" w:color="auto"/>
        <w:right w:val="none" w:sz="0" w:space="0" w:color="auto"/>
      </w:divBdr>
    </w:div>
    <w:div w:id="1581451940">
      <w:bodyDiv w:val="1"/>
      <w:marLeft w:val="0"/>
      <w:marRight w:val="0"/>
      <w:marTop w:val="0"/>
      <w:marBottom w:val="0"/>
      <w:divBdr>
        <w:top w:val="none" w:sz="0" w:space="0" w:color="auto"/>
        <w:left w:val="none" w:sz="0" w:space="0" w:color="auto"/>
        <w:bottom w:val="none" w:sz="0" w:space="0" w:color="auto"/>
        <w:right w:val="none" w:sz="0" w:space="0" w:color="auto"/>
      </w:divBdr>
      <w:divsChild>
        <w:div w:id="31196433">
          <w:blockQuote w:val="1"/>
          <w:marLeft w:val="443"/>
          <w:marRight w:val="443"/>
          <w:marTop w:val="510"/>
          <w:marBottom w:val="4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j.gov.in/sites/default/files/GNL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ipleaders.in/adr-alternative-dispute-resolu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lawblog.in/2017/01/04/exploring-the-scope-of-alternate-dispute-resolution-in-ind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amediationcentre.org/readnews/NA==/Scope-of-Alternate-Dispute-Resolution-ADR-in-India" TargetMode="External"/><Relationship Id="rId4" Type="http://schemas.openxmlformats.org/officeDocument/2006/relationships/settings" Target="settings.xml"/><Relationship Id="rId9" Type="http://schemas.openxmlformats.org/officeDocument/2006/relationships/hyperlink" Target="https://www.law.cornell.edu/wex/alternative_dispute_resolution" TargetMode="External"/><Relationship Id="rId14" Type="http://schemas.openxmlformats.org/officeDocument/2006/relationships/hyperlink" Target="https://www.courts.ca.gov/307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CEF0-E566-456B-A4D2-9171B1E5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HRITURAJ SINGH</cp:lastModifiedBy>
  <cp:revision>6</cp:revision>
  <dcterms:created xsi:type="dcterms:W3CDTF">2020-08-20T07:18:00Z</dcterms:created>
  <dcterms:modified xsi:type="dcterms:W3CDTF">2020-09-23T18:23:00Z</dcterms:modified>
</cp:coreProperties>
</file>